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5C18C" w14:textId="77777777" w:rsidR="000967AA" w:rsidRPr="000967AA" w:rsidRDefault="000967AA" w:rsidP="4A91F72B">
      <w:pPr>
        <w:jc w:val="both"/>
      </w:pPr>
      <w:bookmarkStart w:id="0" w:name="_GoBack"/>
      <w:bookmarkEnd w:id="0"/>
    </w:p>
    <w:p w14:paraId="6F6EE987" w14:textId="77777777" w:rsidR="000967AA" w:rsidRPr="000967AA" w:rsidRDefault="000967AA" w:rsidP="4A91F72B">
      <w:pPr>
        <w:jc w:val="both"/>
      </w:pPr>
      <w:r w:rsidRPr="000967AA">
        <w:rPr>
          <w:noProof/>
          <w:lang w:eastAsia="el-GR"/>
        </w:rPr>
        <mc:AlternateContent>
          <mc:Choice Requires="wps">
            <w:drawing>
              <wp:anchor distT="0" distB="0" distL="114300" distR="114300" simplePos="0" relativeHeight="251659264" behindDoc="0" locked="0" layoutInCell="1" allowOverlap="1" wp14:anchorId="6F7DA812" wp14:editId="42A5A6A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B90852C" w14:textId="77777777" w:rsidR="000967AA" w:rsidRDefault="000967AA" w:rsidP="000967AA">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251A4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130FDED" w14:textId="77777777" w:rsidR="000967AA" w:rsidRDefault="000967AA" w:rsidP="000967AA">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5F8A412A" w14:textId="77777777" w:rsidR="000967AA" w:rsidRDefault="000967AA" w:rsidP="000967AA">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5F2E0D1" w14:textId="77777777" w:rsidR="000967AA" w:rsidRDefault="000967AA" w:rsidP="000967AA">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DA812">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0967AA" w:rsidP="000967AA" w:rsidRDefault="000967AA" w14:paraId="0B90852C" w14:textId="77777777">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7527FEAC" wp14:editId="1A62013A">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0967AA" w:rsidP="000967AA" w:rsidRDefault="000967AA" w14:paraId="4251A4ED"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0967AA" w:rsidP="000967AA" w:rsidRDefault="000967AA" w14:paraId="5130FDED"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0967AA" w:rsidP="000967AA" w:rsidRDefault="000967AA" w14:paraId="5F8A412A"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0967AA" w:rsidP="000967AA" w:rsidRDefault="000967AA" w14:paraId="55F2E0D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D01DFCD" w14:textId="77777777" w:rsidR="000967AA" w:rsidRPr="000967AA" w:rsidRDefault="000967AA" w:rsidP="4A91F72B">
      <w:pPr>
        <w:jc w:val="both"/>
      </w:pPr>
    </w:p>
    <w:p w14:paraId="1BF36369" w14:textId="77777777" w:rsidR="000967AA" w:rsidRPr="000967AA" w:rsidRDefault="000967AA" w:rsidP="4A91F72B">
      <w:pPr>
        <w:jc w:val="both"/>
      </w:pPr>
    </w:p>
    <w:p w14:paraId="633985DD" w14:textId="77777777" w:rsidR="000967AA" w:rsidRPr="000967AA" w:rsidRDefault="000967AA" w:rsidP="4A91F72B">
      <w:pPr>
        <w:jc w:val="both"/>
      </w:pPr>
    </w:p>
    <w:p w14:paraId="30D15D82" w14:textId="77777777" w:rsidR="000967AA" w:rsidRPr="000967AA" w:rsidRDefault="000967AA" w:rsidP="4A91F72B">
      <w:pPr>
        <w:jc w:val="both"/>
      </w:pPr>
    </w:p>
    <w:p w14:paraId="6AFCFF1E" w14:textId="77777777" w:rsidR="000967AA" w:rsidRPr="000967AA" w:rsidRDefault="000967AA" w:rsidP="4A91F72B">
      <w:pPr>
        <w:jc w:val="both"/>
      </w:pPr>
    </w:p>
    <w:p w14:paraId="71254827" w14:textId="3E43E0C8" w:rsidR="6ED17341" w:rsidRDefault="5FAD713E" w:rsidP="1D3B22B2">
      <w:pPr>
        <w:jc w:val="right"/>
        <w:rPr>
          <w:sz w:val="24"/>
          <w:szCs w:val="24"/>
        </w:rPr>
      </w:pPr>
      <w:r w:rsidRPr="5FAD713E">
        <w:rPr>
          <w:sz w:val="24"/>
          <w:szCs w:val="24"/>
        </w:rPr>
        <w:t>Αθήνα, 8 Ιουλίου 2021</w:t>
      </w:r>
    </w:p>
    <w:p w14:paraId="4F156F45" w14:textId="199C6F0E" w:rsidR="6ED17341" w:rsidRDefault="6ED17341" w:rsidP="4A91F72B">
      <w:pPr>
        <w:jc w:val="both"/>
      </w:pPr>
    </w:p>
    <w:p w14:paraId="651215EA" w14:textId="2EB4F359" w:rsidR="13C090D4" w:rsidRDefault="13C090D4" w:rsidP="13C090D4">
      <w:pPr>
        <w:jc w:val="center"/>
        <w:rPr>
          <w:sz w:val="24"/>
          <w:szCs w:val="24"/>
        </w:rPr>
      </w:pPr>
      <w:r w:rsidRPr="13C090D4">
        <w:rPr>
          <w:sz w:val="24"/>
          <w:szCs w:val="24"/>
        </w:rPr>
        <w:t xml:space="preserve"> </w:t>
      </w:r>
      <w:r>
        <w:br/>
      </w:r>
      <w:r w:rsidRPr="13C090D4">
        <w:rPr>
          <w:b/>
          <w:bCs/>
          <w:sz w:val="24"/>
          <w:szCs w:val="24"/>
        </w:rPr>
        <w:t>Βραχείες λίστες Κρατικών Βραβείων Λογοτεχνικής Μετάφρασης και Παιδικού Βιβλίου 2020</w:t>
      </w:r>
    </w:p>
    <w:p w14:paraId="1A376568" w14:textId="2A401145" w:rsidR="13C090D4" w:rsidRDefault="13C090D4" w:rsidP="13C090D4">
      <w:pPr>
        <w:rPr>
          <w:sz w:val="24"/>
          <w:szCs w:val="24"/>
        </w:rPr>
      </w:pPr>
      <w:r w:rsidRPr="13C090D4">
        <w:rPr>
          <w:sz w:val="24"/>
          <w:szCs w:val="24"/>
        </w:rPr>
        <w:t xml:space="preserve"> </w:t>
      </w:r>
    </w:p>
    <w:p w14:paraId="18FAE050" w14:textId="2E7888E9" w:rsidR="13C090D4" w:rsidRDefault="13C090D4" w:rsidP="13C090D4">
      <w:pPr>
        <w:jc w:val="both"/>
        <w:rPr>
          <w:rFonts w:eastAsiaTheme="minorEastAsia"/>
          <w:color w:val="000000" w:themeColor="text1"/>
          <w:sz w:val="24"/>
          <w:szCs w:val="24"/>
        </w:rPr>
      </w:pPr>
      <w:r w:rsidRPr="13C090D4">
        <w:rPr>
          <w:rFonts w:eastAsiaTheme="minorEastAsia"/>
          <w:color w:val="000000" w:themeColor="text1"/>
          <w:sz w:val="24"/>
          <w:szCs w:val="24"/>
        </w:rPr>
        <w:t>Το Υπουργείο Πολιτισμού και Αθλητισμού ανακοινώνει τις βραχείες λίστες των Κρατικών Βραβείων Λογοτεχνικής Μετάφρασης 2020 (εκδόσεις 2019) και τις βραχείες λίστες των Κρατικών Βραβείων Παιδικού Βιβλίου 2020 (εκδόσεις 2019) σε εφαρμογή της νομοθεσίας που διέπει τον θεσμό των Κρατικών Λογοτεχνικών Βραβείων (Ν. 3905/23-12-2010),</w:t>
      </w:r>
    </w:p>
    <w:p w14:paraId="67BA64AA" w14:textId="79B7F9C1" w:rsidR="13C090D4" w:rsidRDefault="13C090D4" w:rsidP="13C090D4">
      <w:pPr>
        <w:jc w:val="both"/>
        <w:rPr>
          <w:rFonts w:eastAsiaTheme="minorEastAsia"/>
          <w:color w:val="000000" w:themeColor="text1"/>
          <w:sz w:val="24"/>
          <w:szCs w:val="24"/>
        </w:rPr>
      </w:pPr>
      <w:r w:rsidRPr="13C090D4">
        <w:rPr>
          <w:rFonts w:eastAsiaTheme="minorEastAsia"/>
          <w:color w:val="000000" w:themeColor="text1"/>
          <w:sz w:val="24"/>
          <w:szCs w:val="24"/>
        </w:rPr>
        <w:t>Η αρμόδια επιτροπή για τα Κρατικά Βραβεία Λογοτεχνικής Μετάφρασης 2020 κατέληξε στις βραχείες λίστες για τις κατηγορίες Μετάφρασης έργου Ξένης Λογοτεχνίας σε Ελληνική Γλώσσα, Απόδοσης έργου της Αρχαίας Ελληνικής Γραμματείας στα Νέα Ελληνικά και Μετάφρασης Έργου Ελληνικής Γλώσσας σε ξένη Γλώσσα.</w:t>
      </w:r>
    </w:p>
    <w:p w14:paraId="5D833BA1" w14:textId="3DE0FC82" w:rsidR="13C090D4" w:rsidRDefault="13C090D4" w:rsidP="13C090D4">
      <w:pPr>
        <w:jc w:val="both"/>
        <w:rPr>
          <w:rFonts w:eastAsiaTheme="minorEastAsia"/>
          <w:color w:val="000000" w:themeColor="text1"/>
          <w:sz w:val="24"/>
          <w:szCs w:val="24"/>
        </w:rPr>
      </w:pPr>
      <w:r w:rsidRPr="13C090D4">
        <w:rPr>
          <w:rFonts w:eastAsiaTheme="minorEastAsia"/>
          <w:color w:val="000000" w:themeColor="text1"/>
          <w:sz w:val="24"/>
          <w:szCs w:val="24"/>
        </w:rPr>
        <w:t>Αντιστοίχως, οι βραχείες λίστες των Κρατικών Βραβείων Παιδικού Βιβλίου στις οποίες κατέληξε η αρμόδια επιτροπή, αφορούν στις κατηγορίες Παιδικού Λογοτεχνικού Βιβλίου, Εικονογραφημένου Παιδικού Βιβλίου,  Εφηβικού-Νεανικού Βιβλίου και Βιβλίου Γνώσεων για παιδιά.</w:t>
      </w:r>
    </w:p>
    <w:p w14:paraId="7C6DAC73" w14:textId="0149E453" w:rsidR="13C090D4" w:rsidRDefault="13C090D4" w:rsidP="13C090D4">
      <w:pPr>
        <w:jc w:val="both"/>
        <w:rPr>
          <w:rFonts w:eastAsiaTheme="minorEastAsia"/>
          <w:color w:val="000000" w:themeColor="text1"/>
          <w:sz w:val="24"/>
          <w:szCs w:val="24"/>
        </w:rPr>
      </w:pPr>
      <w:r w:rsidRPr="13C090D4">
        <w:rPr>
          <w:rFonts w:eastAsiaTheme="minorEastAsia"/>
          <w:color w:val="000000" w:themeColor="text1"/>
          <w:sz w:val="24"/>
          <w:szCs w:val="24"/>
        </w:rPr>
        <w:t>Οι συνοδευτικές εκθέσεις των επιτροπών εξετάζουν τις τάσεις της λογοτεχνικής παραγωγής και αποτιμούν τη στάθμη των λογοτεχνικών έργων της υπό κρίση περιόδου (εκδόσεις 2019).</w:t>
      </w:r>
    </w:p>
    <w:p w14:paraId="1E5A9EC4" w14:textId="7B410573" w:rsidR="13C090D4" w:rsidRDefault="13C090D4" w:rsidP="13C090D4">
      <w:pPr>
        <w:jc w:val="both"/>
        <w:rPr>
          <w:rFonts w:eastAsiaTheme="minorEastAsia"/>
          <w:color w:val="000000" w:themeColor="text1"/>
          <w:sz w:val="24"/>
          <w:szCs w:val="24"/>
        </w:rPr>
      </w:pPr>
      <w:r w:rsidRPr="13C090D4">
        <w:rPr>
          <w:rFonts w:eastAsiaTheme="minorEastAsia"/>
          <w:color w:val="000000" w:themeColor="text1"/>
          <w:sz w:val="24"/>
          <w:szCs w:val="24"/>
        </w:rPr>
        <w:t>Ακολουθούν οι βραχείες λίστες των Κρατικών Βραβείων Λογοτεχνικής Μετάφρασης 2020  και των Κρατικών Βραβείων Παιδικού Βιβλίου 2020 ανά κατηγορία.</w:t>
      </w:r>
    </w:p>
    <w:p w14:paraId="19D8DB43" w14:textId="348B69B5" w:rsidR="13C090D4" w:rsidRDefault="13C090D4" w:rsidP="13C090D4">
      <w:pPr>
        <w:jc w:val="both"/>
        <w:rPr>
          <w:rFonts w:eastAsiaTheme="minorEastAsia"/>
          <w:b/>
          <w:bCs/>
          <w:color w:val="000000" w:themeColor="text1"/>
          <w:sz w:val="24"/>
          <w:szCs w:val="24"/>
        </w:rPr>
      </w:pPr>
    </w:p>
    <w:p w14:paraId="647583AF" w14:textId="3221C261" w:rsidR="13C090D4" w:rsidRDefault="13C090D4" w:rsidP="13C090D4">
      <w:pPr>
        <w:jc w:val="both"/>
        <w:rPr>
          <w:rFonts w:eastAsiaTheme="minorEastAsia"/>
          <w:b/>
          <w:bCs/>
          <w:color w:val="000000" w:themeColor="text1"/>
          <w:sz w:val="24"/>
          <w:szCs w:val="24"/>
        </w:rPr>
      </w:pPr>
    </w:p>
    <w:p w14:paraId="18D96A57" w14:textId="2C911A05" w:rsidR="13C090D4" w:rsidRDefault="13C090D4" w:rsidP="13C090D4">
      <w:pPr>
        <w:jc w:val="both"/>
        <w:rPr>
          <w:rFonts w:eastAsiaTheme="minorEastAsia"/>
          <w:b/>
          <w:bCs/>
          <w:color w:val="000000" w:themeColor="text1"/>
          <w:sz w:val="24"/>
          <w:szCs w:val="24"/>
        </w:rPr>
      </w:pPr>
    </w:p>
    <w:p w14:paraId="2807B659" w14:textId="01D8FE87" w:rsidR="13C090D4" w:rsidRDefault="13C090D4" w:rsidP="13C090D4">
      <w:pPr>
        <w:jc w:val="both"/>
        <w:rPr>
          <w:rFonts w:eastAsiaTheme="minorEastAsia"/>
          <w:b/>
          <w:bCs/>
          <w:color w:val="000000" w:themeColor="text1"/>
          <w:sz w:val="24"/>
          <w:szCs w:val="24"/>
        </w:rPr>
      </w:pPr>
    </w:p>
    <w:p w14:paraId="6D7B4476" w14:textId="62AB4BF5" w:rsidR="13C090D4" w:rsidRDefault="13C090D4" w:rsidP="13C090D4">
      <w:pPr>
        <w:jc w:val="both"/>
        <w:rPr>
          <w:rFonts w:eastAsiaTheme="minorEastAsia"/>
          <w:b/>
          <w:bCs/>
          <w:color w:val="000000" w:themeColor="text1"/>
          <w:sz w:val="24"/>
          <w:szCs w:val="24"/>
        </w:rPr>
      </w:pPr>
      <w:r w:rsidRPr="13C090D4">
        <w:rPr>
          <w:rFonts w:eastAsiaTheme="minorEastAsia"/>
          <w:b/>
          <w:bCs/>
          <w:color w:val="000000" w:themeColor="text1"/>
          <w:sz w:val="24"/>
          <w:szCs w:val="24"/>
        </w:rPr>
        <w:t>Βραχείες λίστες Κρατικών Βραβείων Λογοτεχνικής Μετάφρασης 2020 (εκδόσεις 2019)</w:t>
      </w:r>
    </w:p>
    <w:p w14:paraId="75ECBFFB" w14:textId="7A7A54B4" w:rsidR="13C090D4" w:rsidRDefault="13C090D4" w:rsidP="13C090D4">
      <w:pPr>
        <w:rPr>
          <w:rFonts w:eastAsiaTheme="minorEastAsia"/>
          <w:color w:val="000000" w:themeColor="text1"/>
          <w:sz w:val="24"/>
          <w:szCs w:val="24"/>
        </w:rPr>
      </w:pPr>
      <w:r w:rsidRPr="13C090D4">
        <w:rPr>
          <w:rFonts w:eastAsiaTheme="minorEastAsia"/>
          <w:b/>
          <w:bCs/>
          <w:color w:val="000000" w:themeColor="text1"/>
          <w:sz w:val="24"/>
          <w:szCs w:val="24"/>
        </w:rPr>
        <w:t>ΜΕΤΑΦΡΑΣΗ ΕΡΓΟΥ ΞΕΝΗΣ ΛΟΓΟΤΕΧΝΙΑΣ ΣΕ ΕΛΛΗΝΙΚΗ ΓΛΩΣΣΑ</w:t>
      </w:r>
      <w:r w:rsidRPr="13C090D4">
        <w:rPr>
          <w:rFonts w:eastAsiaTheme="minorEastAsia"/>
          <w:color w:val="000000" w:themeColor="text1"/>
          <w:sz w:val="24"/>
          <w:szCs w:val="24"/>
        </w:rPr>
        <w:t xml:space="preserve"> </w:t>
      </w:r>
    </w:p>
    <w:p w14:paraId="39851563" w14:textId="68DD7FBB"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1.     Amigorena H. Santiago, Τα τελευταία μου λόγια, μετάφραση Τιτίκα Δημητρούλια, εκδόσεις Gutenberg  </w:t>
      </w:r>
    </w:p>
    <w:p w14:paraId="370FD680" w14:textId="6F5C4484"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2.     Αναγνωστικό υπερρεαλιστικών ποιημάτων, Τα μάτια σου δυο πυροβολισμοί στα τυφλά, μετάφραση Γιώργος Κεντρωτής, εκδόσεις Ρώμη</w:t>
      </w:r>
    </w:p>
    <w:p w14:paraId="214070A1" w14:textId="3B6C22A7"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3.     Bernhard Thomas, Άπαντα τα ποιήματα, μετάφραση Χριστίνα Παναγιώτα Γραμματικοπούλου,  Ιωάννα Διαμαντοπούλου, εκδόσεις Βακχικόν</w:t>
      </w:r>
    </w:p>
    <w:p w14:paraId="228F8C0D" w14:textId="4A941F9C"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4.D' Annunzio Gabriele, Η Ηδονή, μετάφραση  Δήμητρα Δότση, εκδόσεις Ψυχογιός </w:t>
      </w:r>
    </w:p>
    <w:p w14:paraId="5AD66BFC" w14:textId="7B7746F7"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5.Delibes Miguel, Πέντε ώρες με τον  Μάριο, μετάφραση Κωνσταντίνος Παλαιολόγος, εκδόσεις Ποταμός</w:t>
      </w:r>
    </w:p>
    <w:p w14:paraId="7432AD64" w14:textId="1A183664"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6.     HAAG MICHAEL, Οι Ντάρρελ της Κέρκυρας, μετάφραση Μυρτώ Καλοφωλιά, εκδόσεις Πατάκη </w:t>
      </w:r>
    </w:p>
    <w:p w14:paraId="76C3E32C" w14:textId="37120E28"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7.     HUYSMANS - K. J. , Ανάστροφα, μετάφραση Ρίτα Κολαΐτη, εκδόσεις Στερέωμα.</w:t>
      </w:r>
    </w:p>
    <w:p w14:paraId="196669BA" w14:textId="32940BE7"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8.Jacobsen Jens Peter, Πανούκλα στο Μπέργκαμο, μετάφραση Ήρκος Αποστολίδης, εκδόσεις  Ροές</w:t>
      </w:r>
    </w:p>
    <w:p w14:paraId="4D5DCC1F" w14:textId="18F2AE1E"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9.     Perez-Reverte Arturo, Ο Ουσάρος, μετάφραση Τιτίκα Σπερελάκ, εκδόσεις Πατάκη</w:t>
      </w:r>
    </w:p>
    <w:p w14:paraId="31D94A3A" w14:textId="2ECC4246"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10.     Poe Edgar-Allan, Το έγκλημα της οδού Μοργκ και άλλες ιστορίες μυστηρίου,  μετάφραση Στεύη Γ. Τσούτση, εκδόσεις Νίκας</w:t>
      </w:r>
    </w:p>
    <w:p w14:paraId="5425BEE0" w14:textId="4D6210E5"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11.     Salinger Jerome-David, Η Φράννυ και ο Ζούι, μετάφραση Αθηνά Δημητριάδου, εκδόσεις Πατάκη </w:t>
      </w:r>
    </w:p>
    <w:p w14:paraId="2AFBD185" w14:textId="71F34DB1"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12.Walter Benjamin, Κείμενα 1934-1940 Επιλογή, μετάφραση Ελένη Βαροπούλου, Γιώργος Γκουζούλης,  Γιώργος Κόκκινος, Δημοσθένης Κούρτοβικ, Ιωάννα Μεϊτάνη, Βαγγέλης Μπιτσώρης, Γιώργος Σαγκριώτης, Γ. Φαράκλας, Α. Μπαλτάς, εκδόσεις Άγρα</w:t>
      </w:r>
    </w:p>
    <w:p w14:paraId="41D60D1F" w14:textId="3C89BA05" w:rsidR="13C090D4" w:rsidRDefault="13C090D4" w:rsidP="13C090D4">
      <w:pPr>
        <w:rPr>
          <w:rFonts w:eastAsiaTheme="minorEastAsia"/>
          <w:color w:val="000000" w:themeColor="text1"/>
          <w:sz w:val="24"/>
          <w:szCs w:val="24"/>
        </w:rPr>
      </w:pPr>
    </w:p>
    <w:p w14:paraId="030BB1AC" w14:textId="3F107141" w:rsidR="13C090D4" w:rsidRDefault="13C090D4" w:rsidP="13C090D4">
      <w:pPr>
        <w:rPr>
          <w:rFonts w:eastAsiaTheme="minorEastAsia"/>
          <w:b/>
          <w:bCs/>
          <w:color w:val="000000" w:themeColor="text1"/>
          <w:sz w:val="24"/>
          <w:szCs w:val="24"/>
        </w:rPr>
      </w:pPr>
      <w:r w:rsidRPr="13C090D4">
        <w:rPr>
          <w:rFonts w:eastAsiaTheme="minorEastAsia"/>
          <w:b/>
          <w:bCs/>
          <w:color w:val="000000" w:themeColor="text1"/>
          <w:sz w:val="24"/>
          <w:szCs w:val="24"/>
        </w:rPr>
        <w:t>ΑΠΟΔΟΣΗ ΕΡΓΟΥ ΤΗΣ ΑΡΧΑΙΑΣ ΕΛΛΗΝΙΚΗΣ ΓΡΑΜΜΑΤΕΙΑΣ ΣΤΑ ΝΕΑ ΕΛΛΗΝΙΚΑ.</w:t>
      </w:r>
    </w:p>
    <w:p w14:paraId="2559A9A4" w14:textId="5A5B24A9"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1.     Αίσωπος, Για να βάλουμε μυαλό,  μετάφραση Μπέττυ Ρούτση, εκδόσεις Historical Quest</w:t>
      </w:r>
    </w:p>
    <w:p w14:paraId="415F3186" w14:textId="0945AD81"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2.     Ισοκράτης,  Κυπριακοί Λόγοι, μετάφραση Δημήτριος Κ. Χατζημιχαήλ,  εκδόσεις Ζήτρος</w:t>
      </w:r>
    </w:p>
    <w:p w14:paraId="29385C4D" w14:textId="478658BE"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lastRenderedPageBreak/>
        <w:t>3.Λουκιανός, Ρητόρων Διδάσκαλος, μετάφραση  Σταμάτης Ευ. Μπουσές, εκδόσεις Gutenberg</w:t>
      </w:r>
    </w:p>
    <w:p w14:paraId="37DF08A0" w14:textId="3CAACA47" w:rsidR="13C090D4" w:rsidRDefault="13C090D4" w:rsidP="13C090D4">
      <w:pPr>
        <w:rPr>
          <w:rFonts w:eastAsiaTheme="minorEastAsia"/>
          <w:color w:val="000000" w:themeColor="text1"/>
          <w:sz w:val="24"/>
          <w:szCs w:val="24"/>
        </w:rPr>
      </w:pPr>
    </w:p>
    <w:p w14:paraId="0F47A8CB" w14:textId="686CEB5B" w:rsidR="13C090D4" w:rsidRDefault="13C090D4" w:rsidP="13C090D4">
      <w:pPr>
        <w:rPr>
          <w:rFonts w:eastAsiaTheme="minorEastAsia"/>
          <w:b/>
          <w:bCs/>
          <w:color w:val="000000" w:themeColor="text1"/>
          <w:sz w:val="24"/>
          <w:szCs w:val="24"/>
        </w:rPr>
      </w:pPr>
      <w:r w:rsidRPr="13C090D4">
        <w:rPr>
          <w:rFonts w:eastAsiaTheme="minorEastAsia"/>
          <w:b/>
          <w:bCs/>
          <w:color w:val="000000" w:themeColor="text1"/>
          <w:sz w:val="24"/>
          <w:szCs w:val="24"/>
        </w:rPr>
        <w:t>ΜΕΤΑΦΡΑΣΗ ΕΡΓΟΥ ΕΛΛΗΝΙΚΗΣ ΓΛΩΣΣΑΣ ΣΕ ΞΕΝΗ ΓΛΩΣΣΑ.</w:t>
      </w:r>
    </w:p>
    <w:p w14:paraId="4A16909D" w14:textId="22662A25"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1.Ελύτης Οδυσσέας, Άξιον Εστί, Ποιητική  σύνθεση, μετάφραση I. Harlamoff, εκδόσεις O.G.I., Μόσχα.</w:t>
      </w:r>
    </w:p>
    <w:p w14:paraId="6FE46779" w14:textId="6F940B9E"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2.Kavafis P. Konstandinos, Tutte le poesie, μετάφραση Paola Maria Minucci, εκδόσεις Donzelli, Roma.</w:t>
      </w:r>
    </w:p>
    <w:p w14:paraId="4A90C980" w14:textId="62E8AFC5"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3.Κουμανταρέας Μένης, Βιοτεχνία  υαλικών, μετάφραση Βίκτωρ Σοκολιούκ, εκδόσεις Aletheia, Αγία Πετρούπολη</w:t>
      </w:r>
    </w:p>
    <w:p w14:paraId="07FCE41E" w14:textId="6BFAD7A5"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4.Papadiamandis Alexandros, The boundless garden, volume II, μετάφραση Λάμπρος Καμπερίδης, εκδόσεις DENISE HARVEY PUBLISHER, Εύβοια </w:t>
      </w:r>
    </w:p>
    <w:p w14:paraId="60D2BFE9" w14:textId="656FC410"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5.Παπαμάρκος Δ., Γκιακ, μετάφραση  Ξένια Κλίμοβα, Εκδόσεις O.G.I., Μόσχα </w:t>
      </w:r>
    </w:p>
    <w:p w14:paraId="26D9C26F" w14:textId="7C1AB514"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6.Ritsos Ghiannis, Άσπρες κηλίδες πάνω  στο άσπρο (Bianche macule sopra il bianco), μετάφραση Maria Caracausi, εκδόσεις Torri del Vento,  Palermo.</w:t>
      </w:r>
    </w:p>
    <w:p w14:paraId="2831834D" w14:textId="5BC7FBFB"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7.Χρονάς Γιώργος, Εμείς κορίτσια  δεκατριώ δεκατεσσάρω χρόνων, τετράγλωσση  έκδοση: μετάφραση Αγγλικά, Ειρήνη  Βρης. Γαλλικά, Χρυσούλα Αγκυρανοπούλου. Ιταλικά, Τζίνα Καρβουνάκη. Γερμανικά, Παρασκευή Σιδερά-Λύτρα &amp; Αγις  Σιδεράς, εκδόσεις Οδός Πανός – Σιγαρέτα, Αθήνα</w:t>
      </w:r>
    </w:p>
    <w:p w14:paraId="461D3462" w14:textId="50F69803" w:rsidR="13C090D4" w:rsidRDefault="13C090D4" w:rsidP="13C090D4">
      <w:pPr>
        <w:rPr>
          <w:rFonts w:eastAsiaTheme="minorEastAsia"/>
          <w:b/>
          <w:bCs/>
          <w:color w:val="000000" w:themeColor="text1"/>
          <w:sz w:val="24"/>
          <w:szCs w:val="24"/>
        </w:rPr>
      </w:pPr>
    </w:p>
    <w:p w14:paraId="4B901C00" w14:textId="0D59FE8D" w:rsidR="13C090D4" w:rsidRDefault="13C090D4" w:rsidP="13C090D4">
      <w:pPr>
        <w:rPr>
          <w:rFonts w:eastAsiaTheme="minorEastAsia"/>
          <w:b/>
          <w:bCs/>
          <w:color w:val="000000" w:themeColor="text1"/>
          <w:sz w:val="24"/>
          <w:szCs w:val="24"/>
        </w:rPr>
      </w:pPr>
      <w:r w:rsidRPr="13C090D4">
        <w:rPr>
          <w:rFonts w:eastAsiaTheme="minorEastAsia"/>
          <w:b/>
          <w:bCs/>
          <w:color w:val="000000" w:themeColor="text1"/>
          <w:sz w:val="24"/>
          <w:szCs w:val="24"/>
        </w:rPr>
        <w:t>Επιτροπή για τα Κρατικά Βραβεία Λογοτεχνικής Μετάφρασης</w:t>
      </w:r>
    </w:p>
    <w:p w14:paraId="1CDF4D79" w14:textId="024C4F54"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1.      Παύλος Καλλιγάς καθηγητής στο Εθνικό και Καποδιστριακό Πανεπιστήμιο Αθηνών με γνωστικό αντικείμενο την Αρχαία Φιλοσοφία, Διευθυντής του Ευρωπαϊκού Πολιτιστικού Κέντρου Δελφών, Πρόεδρος</w:t>
      </w:r>
    </w:p>
    <w:p w14:paraId="06976895" w14:textId="20925E00"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2.      Ιωάννης Τσόλκας, Καθηγητής Ιστορίας της Ιταλικής Λογοτεχνίας &amp; Ευρωπαϊκού Πολιτισμού στο Τμήμα Ιταλικής Γλώσσας και Φιλολογίας στο Εθνικό και Καποδιστριακό Πανεπιστήμιο Αθηνών, Αντιπρόεδρος</w:t>
      </w:r>
    </w:p>
    <w:p w14:paraId="1721FBDA" w14:textId="404565D1"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3.      Δημήτρης Φίλιας, Καθηγητής Λογοτεχνικής Μετάφρασης του Τμήματος Ξένων Γλωσσών, Μετάφρασης και Διερμηνείας του Ιονίου Πανεπιστημίου στην Κέρκυρα, Μέλος.</w:t>
      </w:r>
    </w:p>
    <w:p w14:paraId="2F35B778" w14:textId="7598510B"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4.      Μόσχος Μορφακίδης-Φυλακτός, καθηγητής Ελληνικής Φιλολογίας στο Πανεπιστήμιο της Γρανάδα, Διευθυντής του Κέντρου Βυζαντινών, Νεοελληνικών και Κυπριακών Σπουδών, Νεοελληνιστής, Μέλος.</w:t>
      </w:r>
    </w:p>
    <w:p w14:paraId="295E05FC" w14:textId="7B288A25"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5.      Βασίλης Σαμπατακάκης, Πρόεδρος της Ευρωπαϊκής Εταιρείας Νεοελληνικών Σπουδών, Διευθυντής Κλασσικών και Ρομανικών Σπουδών στο Πανεπιστήμιο Lund, Μέλος.</w:t>
      </w:r>
    </w:p>
    <w:p w14:paraId="4C3D42B5" w14:textId="0255F296"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lastRenderedPageBreak/>
        <w:t>6.      Κωνσταντίνος Καλφόπουλος, Κριτικός-Συγγραφέας, Μέλος.</w:t>
      </w:r>
    </w:p>
    <w:p w14:paraId="2FF73147" w14:textId="4FA0A630"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7.      Κωνσταντίνος Μπούρας, Κριτικός-Συγγραφέας, Μέλος.</w:t>
      </w:r>
    </w:p>
    <w:p w14:paraId="0B9DBAB0" w14:textId="00275E4C"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8.      Ερρίκος Σοφράς, Μεταφραστής, Μέλος.</w:t>
      </w:r>
    </w:p>
    <w:p w14:paraId="3A24CED6" w14:textId="1F965949"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9.      Ευρυβιάδης Σοφός, Μεταφραστής, Μέλος.</w:t>
      </w:r>
    </w:p>
    <w:p w14:paraId="7EF36640" w14:textId="6F108ACA" w:rsidR="13C090D4" w:rsidRDefault="13C090D4" w:rsidP="13C090D4">
      <w:pPr>
        <w:rPr>
          <w:rFonts w:eastAsiaTheme="minorEastAsia"/>
          <w:b/>
          <w:bCs/>
          <w:color w:val="000000" w:themeColor="text1"/>
          <w:sz w:val="24"/>
          <w:szCs w:val="24"/>
        </w:rPr>
      </w:pPr>
    </w:p>
    <w:p w14:paraId="12E1A720" w14:textId="15AE4CC6" w:rsidR="13C090D4" w:rsidRDefault="13C090D4" w:rsidP="13C090D4">
      <w:pPr>
        <w:jc w:val="both"/>
        <w:rPr>
          <w:rFonts w:eastAsiaTheme="minorEastAsia"/>
          <w:color w:val="000000" w:themeColor="text1"/>
          <w:sz w:val="24"/>
          <w:szCs w:val="24"/>
        </w:rPr>
      </w:pPr>
      <w:r w:rsidRPr="13C090D4">
        <w:rPr>
          <w:rFonts w:eastAsiaTheme="minorEastAsia"/>
          <w:b/>
          <w:bCs/>
          <w:color w:val="000000" w:themeColor="text1"/>
          <w:sz w:val="24"/>
          <w:szCs w:val="24"/>
        </w:rPr>
        <w:t>Βραχείες λίστες Κρατικών Βραβείων Παιδικού Βιβλίου 2020 (εκδόσεις 2019)</w:t>
      </w:r>
      <w:r w:rsidRPr="13C090D4">
        <w:rPr>
          <w:rFonts w:eastAsiaTheme="minorEastAsia"/>
          <w:color w:val="000000" w:themeColor="text1"/>
          <w:sz w:val="24"/>
          <w:szCs w:val="24"/>
        </w:rPr>
        <w:t xml:space="preserve"> </w:t>
      </w:r>
    </w:p>
    <w:p w14:paraId="2908DCAD" w14:textId="24CE2435" w:rsidR="13C090D4" w:rsidRDefault="13C090D4" w:rsidP="13C090D4">
      <w:pPr>
        <w:rPr>
          <w:rFonts w:eastAsiaTheme="minorEastAsia"/>
          <w:b/>
          <w:bCs/>
          <w:color w:val="000000" w:themeColor="text1"/>
          <w:sz w:val="24"/>
          <w:szCs w:val="24"/>
        </w:rPr>
      </w:pPr>
      <w:r w:rsidRPr="13C090D4">
        <w:rPr>
          <w:rFonts w:eastAsiaTheme="minorEastAsia"/>
          <w:b/>
          <w:bCs/>
          <w:color w:val="000000" w:themeColor="text1"/>
          <w:sz w:val="24"/>
          <w:szCs w:val="24"/>
        </w:rPr>
        <w:t>Υποψήφιοι για το Παιδικό Λογοτεχνικό Βιβλίο</w:t>
      </w:r>
    </w:p>
    <w:p w14:paraId="35A73462" w14:textId="11A0883F"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1.      Αρετή Καράμπελα, </w:t>
      </w:r>
      <w:r w:rsidRPr="13C090D4">
        <w:rPr>
          <w:rFonts w:eastAsiaTheme="minorEastAsia"/>
          <w:b/>
          <w:bCs/>
          <w:color w:val="000000" w:themeColor="text1"/>
          <w:sz w:val="24"/>
          <w:szCs w:val="24"/>
        </w:rPr>
        <w:t>Μαμά, πού είσαι;</w:t>
      </w:r>
      <w:r w:rsidRPr="13C090D4">
        <w:rPr>
          <w:rFonts w:eastAsiaTheme="minorEastAsia"/>
          <w:color w:val="000000" w:themeColor="text1"/>
          <w:sz w:val="24"/>
          <w:szCs w:val="24"/>
        </w:rPr>
        <w:t>, εκδόσεις Κόκκινη κλωστή δεμένη</w:t>
      </w:r>
    </w:p>
    <w:p w14:paraId="60BE4014" w14:textId="7DD82988"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2.      Ελένη Κατσαμά, </w:t>
      </w:r>
      <w:r w:rsidRPr="13C090D4">
        <w:rPr>
          <w:rFonts w:eastAsiaTheme="minorEastAsia"/>
          <w:b/>
          <w:bCs/>
          <w:color w:val="000000" w:themeColor="text1"/>
          <w:sz w:val="24"/>
          <w:szCs w:val="24"/>
        </w:rPr>
        <w:t>Καλά Χριστούγεννα, κύριε Ντίκενς!</w:t>
      </w:r>
      <w:r w:rsidRPr="13C090D4">
        <w:rPr>
          <w:rFonts w:eastAsiaTheme="minorEastAsia"/>
          <w:color w:val="000000" w:themeColor="text1"/>
          <w:sz w:val="24"/>
          <w:szCs w:val="24"/>
        </w:rPr>
        <w:t>, εκδόσεις Πατάκη</w:t>
      </w:r>
    </w:p>
    <w:p w14:paraId="1D758DA7" w14:textId="0323CCB8" w:rsidR="13C090D4" w:rsidRDefault="13C090D4" w:rsidP="13C090D4">
      <w:pPr>
        <w:jc w:val="both"/>
        <w:rPr>
          <w:rFonts w:eastAsiaTheme="minorEastAsia"/>
          <w:color w:val="000000" w:themeColor="text1"/>
          <w:sz w:val="24"/>
          <w:szCs w:val="24"/>
        </w:rPr>
      </w:pPr>
      <w:r w:rsidRPr="13C090D4">
        <w:rPr>
          <w:rFonts w:eastAsiaTheme="minorEastAsia"/>
          <w:color w:val="000000" w:themeColor="text1"/>
          <w:sz w:val="24"/>
          <w:szCs w:val="24"/>
        </w:rPr>
        <w:t xml:space="preserve">3.      Γιώργος Παναγιωτάκης , </w:t>
      </w:r>
      <w:r w:rsidRPr="13C090D4">
        <w:rPr>
          <w:rFonts w:eastAsiaTheme="minorEastAsia"/>
          <w:b/>
          <w:bCs/>
          <w:color w:val="000000" w:themeColor="text1"/>
          <w:sz w:val="24"/>
          <w:szCs w:val="24"/>
        </w:rPr>
        <w:t>Ο Ισιντόρ και το φεγγάρι</w:t>
      </w:r>
      <w:r w:rsidRPr="13C090D4">
        <w:rPr>
          <w:rFonts w:eastAsiaTheme="minorEastAsia"/>
          <w:color w:val="000000" w:themeColor="text1"/>
          <w:sz w:val="24"/>
          <w:szCs w:val="24"/>
        </w:rPr>
        <w:t>, εκδόσεις Πατάκη</w:t>
      </w:r>
    </w:p>
    <w:p w14:paraId="1E0CB51D" w14:textId="1C283A3A" w:rsidR="13C090D4" w:rsidRDefault="13C090D4" w:rsidP="13C090D4">
      <w:pPr>
        <w:jc w:val="both"/>
        <w:rPr>
          <w:rFonts w:eastAsiaTheme="minorEastAsia"/>
          <w:color w:val="000000" w:themeColor="text1"/>
          <w:sz w:val="24"/>
          <w:szCs w:val="24"/>
        </w:rPr>
      </w:pPr>
      <w:r w:rsidRPr="13C090D4">
        <w:rPr>
          <w:rFonts w:eastAsiaTheme="minorEastAsia"/>
          <w:color w:val="000000" w:themeColor="text1"/>
          <w:sz w:val="24"/>
          <w:szCs w:val="24"/>
        </w:rPr>
        <w:t xml:space="preserve">4.    Βασίλης Παπατσαρούχας </w:t>
      </w:r>
      <w:r w:rsidRPr="13C090D4">
        <w:rPr>
          <w:rFonts w:eastAsiaTheme="minorEastAsia"/>
          <w:b/>
          <w:bCs/>
          <w:color w:val="000000" w:themeColor="text1"/>
          <w:sz w:val="24"/>
          <w:szCs w:val="24"/>
        </w:rPr>
        <w:t>12 Μικρές Ιστορίες</w:t>
      </w:r>
      <w:r w:rsidRPr="13C090D4">
        <w:rPr>
          <w:rFonts w:eastAsiaTheme="minorEastAsia"/>
          <w:color w:val="000000" w:themeColor="text1"/>
          <w:sz w:val="24"/>
          <w:szCs w:val="24"/>
        </w:rPr>
        <w:t>, εκδόσεις Κόκκινη κλωστή δεμένη</w:t>
      </w:r>
    </w:p>
    <w:p w14:paraId="664AEF60" w14:textId="627BC02D" w:rsidR="13C090D4" w:rsidRDefault="13C090D4" w:rsidP="13C090D4">
      <w:pPr>
        <w:jc w:val="both"/>
        <w:rPr>
          <w:rFonts w:eastAsiaTheme="minorEastAsia"/>
          <w:color w:val="000000" w:themeColor="text1"/>
          <w:sz w:val="24"/>
          <w:szCs w:val="24"/>
        </w:rPr>
      </w:pPr>
      <w:r w:rsidRPr="13C090D4">
        <w:rPr>
          <w:rFonts w:eastAsiaTheme="minorEastAsia"/>
          <w:color w:val="000000" w:themeColor="text1"/>
          <w:sz w:val="24"/>
          <w:szCs w:val="24"/>
        </w:rPr>
        <w:t>5.  Φίλιππος Φωτιάδης,</w:t>
      </w:r>
      <w:r w:rsidRPr="13C090D4">
        <w:rPr>
          <w:rFonts w:eastAsiaTheme="minorEastAsia"/>
          <w:b/>
          <w:bCs/>
          <w:color w:val="000000" w:themeColor="text1"/>
          <w:sz w:val="24"/>
          <w:szCs w:val="24"/>
        </w:rPr>
        <w:t xml:space="preserve"> Μπαμπά, μπορούμε να πάρουμε σκύλο αντί για μυρμήγκι;</w:t>
      </w:r>
      <w:r w:rsidRPr="13C090D4">
        <w:rPr>
          <w:rFonts w:eastAsiaTheme="minorEastAsia"/>
          <w:color w:val="000000" w:themeColor="text1"/>
          <w:sz w:val="24"/>
          <w:szCs w:val="24"/>
        </w:rPr>
        <w:t>,  εκδόσεις Μάρτης</w:t>
      </w:r>
    </w:p>
    <w:p w14:paraId="0C70B49A" w14:textId="6A5B68D2" w:rsidR="13C090D4" w:rsidRDefault="13C090D4" w:rsidP="13C090D4">
      <w:pPr>
        <w:jc w:val="both"/>
        <w:rPr>
          <w:rFonts w:eastAsiaTheme="minorEastAsia"/>
          <w:color w:val="000000" w:themeColor="text1"/>
          <w:sz w:val="24"/>
          <w:szCs w:val="24"/>
        </w:rPr>
      </w:pPr>
      <w:r w:rsidRPr="13C090D4">
        <w:rPr>
          <w:rFonts w:eastAsiaTheme="minorEastAsia"/>
          <w:color w:val="000000" w:themeColor="text1"/>
          <w:sz w:val="24"/>
          <w:szCs w:val="24"/>
        </w:rPr>
        <w:t xml:space="preserve">6.      Κώστας Χαραλάς, </w:t>
      </w:r>
      <w:r w:rsidRPr="13C090D4">
        <w:rPr>
          <w:rFonts w:eastAsiaTheme="minorEastAsia"/>
          <w:b/>
          <w:bCs/>
          <w:color w:val="000000" w:themeColor="text1"/>
          <w:sz w:val="24"/>
          <w:szCs w:val="24"/>
        </w:rPr>
        <w:t>Πιο όμορφος κι από σένα</w:t>
      </w:r>
      <w:r w:rsidRPr="13C090D4">
        <w:rPr>
          <w:rFonts w:eastAsiaTheme="minorEastAsia"/>
          <w:color w:val="000000" w:themeColor="text1"/>
          <w:sz w:val="24"/>
          <w:szCs w:val="24"/>
        </w:rPr>
        <w:t>, εκδόσεις Καλέντη 2019</w:t>
      </w:r>
    </w:p>
    <w:p w14:paraId="6ACDAF94" w14:textId="7CFB2863" w:rsidR="13C090D4" w:rsidRDefault="13C090D4" w:rsidP="13C090D4">
      <w:pPr>
        <w:jc w:val="both"/>
        <w:rPr>
          <w:rFonts w:eastAsiaTheme="minorEastAsia"/>
          <w:color w:val="000000" w:themeColor="text1"/>
          <w:sz w:val="24"/>
          <w:szCs w:val="24"/>
        </w:rPr>
      </w:pPr>
      <w:r w:rsidRPr="13C090D4">
        <w:rPr>
          <w:rFonts w:eastAsiaTheme="minorEastAsia"/>
          <w:color w:val="000000" w:themeColor="text1"/>
          <w:sz w:val="24"/>
          <w:szCs w:val="24"/>
        </w:rPr>
        <w:t xml:space="preserve">7.    Σωτήρης Χατζάκης, </w:t>
      </w:r>
      <w:r w:rsidRPr="13C090D4">
        <w:rPr>
          <w:rFonts w:eastAsiaTheme="minorEastAsia"/>
          <w:b/>
          <w:bCs/>
          <w:color w:val="000000" w:themeColor="text1"/>
          <w:sz w:val="24"/>
          <w:szCs w:val="24"/>
        </w:rPr>
        <w:t>Το μικρό σκουλήκι, ο Ναπολέων,</w:t>
      </w:r>
      <w:r w:rsidRPr="13C090D4">
        <w:rPr>
          <w:rFonts w:eastAsiaTheme="minorEastAsia"/>
          <w:color w:val="000000" w:themeColor="text1"/>
          <w:sz w:val="24"/>
          <w:szCs w:val="24"/>
        </w:rPr>
        <w:t xml:space="preserve"> εκδόσεις Ελληνοεκδοτική</w:t>
      </w:r>
    </w:p>
    <w:p w14:paraId="1DADBD5F" w14:textId="7286E24F"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 </w:t>
      </w:r>
    </w:p>
    <w:p w14:paraId="14941950" w14:textId="7A87E19E" w:rsidR="13C090D4" w:rsidRDefault="13C090D4" w:rsidP="13C090D4">
      <w:pPr>
        <w:rPr>
          <w:rFonts w:eastAsiaTheme="minorEastAsia"/>
          <w:b/>
          <w:bCs/>
          <w:color w:val="000000" w:themeColor="text1"/>
          <w:sz w:val="24"/>
          <w:szCs w:val="24"/>
        </w:rPr>
      </w:pPr>
      <w:r w:rsidRPr="13C090D4">
        <w:rPr>
          <w:rFonts w:eastAsiaTheme="minorEastAsia"/>
          <w:b/>
          <w:bCs/>
          <w:color w:val="000000" w:themeColor="text1"/>
          <w:sz w:val="24"/>
          <w:szCs w:val="24"/>
        </w:rPr>
        <w:t>Υποψήφιοι για το Εικονογραφημένο Παιδικό Βιβλίο</w:t>
      </w:r>
    </w:p>
    <w:p w14:paraId="2C1506AC" w14:textId="3B6C8CAE"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1.      Δημήτρης Αναστασίου εικονογράφηση, Δημήτρης Αγγελής συγγραφή, </w:t>
      </w:r>
      <w:r w:rsidRPr="13C090D4">
        <w:rPr>
          <w:rFonts w:eastAsiaTheme="minorEastAsia"/>
          <w:b/>
          <w:bCs/>
          <w:color w:val="000000" w:themeColor="text1"/>
          <w:sz w:val="24"/>
          <w:szCs w:val="24"/>
        </w:rPr>
        <w:t>Το μπαλόνι της Ζένιας</w:t>
      </w:r>
      <w:r w:rsidRPr="13C090D4">
        <w:rPr>
          <w:rFonts w:eastAsiaTheme="minorEastAsia"/>
          <w:color w:val="000000" w:themeColor="text1"/>
          <w:sz w:val="24"/>
          <w:szCs w:val="24"/>
        </w:rPr>
        <w:t>, εκδόσεις Καλειδοσκόπιο</w:t>
      </w:r>
    </w:p>
    <w:p w14:paraId="1BB7D46A" w14:textId="1799B402"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2.       Ευτυχία Ηλιάδου εικονογράφηση και συγγραφή</w:t>
      </w:r>
      <w:r w:rsidRPr="13C090D4">
        <w:rPr>
          <w:rFonts w:eastAsiaTheme="minorEastAsia"/>
          <w:b/>
          <w:bCs/>
          <w:color w:val="000000" w:themeColor="text1"/>
          <w:sz w:val="24"/>
          <w:szCs w:val="24"/>
        </w:rPr>
        <w:t>, Ο Ακροβάτης &amp; οι άλλοι</w:t>
      </w:r>
      <w:r w:rsidRPr="13C090D4">
        <w:rPr>
          <w:rFonts w:eastAsiaTheme="minorEastAsia"/>
          <w:color w:val="000000" w:themeColor="text1"/>
          <w:sz w:val="24"/>
          <w:szCs w:val="24"/>
        </w:rPr>
        <w:t>, εκδόσεις Μάρτης</w:t>
      </w:r>
    </w:p>
    <w:p w14:paraId="0E5F1EB1" w14:textId="6D4DBDC7"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3.      Έφη Λαδά εικονογράφηση και συγγραφή, </w:t>
      </w:r>
      <w:r w:rsidRPr="13C090D4">
        <w:rPr>
          <w:rFonts w:eastAsiaTheme="minorEastAsia"/>
          <w:b/>
          <w:bCs/>
          <w:color w:val="000000" w:themeColor="text1"/>
          <w:sz w:val="24"/>
          <w:szCs w:val="24"/>
        </w:rPr>
        <w:t>Οι μέρες της σιωπής</w:t>
      </w:r>
      <w:r w:rsidRPr="13C090D4">
        <w:rPr>
          <w:rFonts w:eastAsiaTheme="minorEastAsia"/>
          <w:color w:val="000000" w:themeColor="text1"/>
          <w:sz w:val="24"/>
          <w:szCs w:val="24"/>
        </w:rPr>
        <w:t>, εκδόσεις Πατάκη</w:t>
      </w:r>
    </w:p>
    <w:p w14:paraId="22076A19" w14:textId="37FC5A11"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4.       Χρύσα Σπυρίδωνος εικονογράφηση, Κωνσταντίνα Τασσοπούλου συγγραφή, </w:t>
      </w:r>
      <w:r w:rsidRPr="13C090D4">
        <w:rPr>
          <w:rFonts w:eastAsiaTheme="minorEastAsia"/>
          <w:b/>
          <w:bCs/>
          <w:color w:val="000000" w:themeColor="text1"/>
          <w:sz w:val="24"/>
          <w:szCs w:val="24"/>
        </w:rPr>
        <w:t>Η τελευταία πινιάτα</w:t>
      </w:r>
      <w:r w:rsidRPr="13C090D4">
        <w:rPr>
          <w:rFonts w:eastAsiaTheme="minorEastAsia"/>
          <w:color w:val="000000" w:themeColor="text1"/>
          <w:sz w:val="24"/>
          <w:szCs w:val="24"/>
        </w:rPr>
        <w:t>, εκδόσεις Καστανιώτη</w:t>
      </w:r>
    </w:p>
    <w:p w14:paraId="774FEF5B" w14:textId="09A37118"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5.      Ντανιέλα Σταματιάδου εικονογράφηση, Αντώνης Παπαθεοδούλου συγγραφή, </w:t>
      </w:r>
      <w:r w:rsidRPr="13C090D4">
        <w:rPr>
          <w:rFonts w:eastAsiaTheme="minorEastAsia"/>
          <w:b/>
          <w:bCs/>
          <w:color w:val="000000" w:themeColor="text1"/>
          <w:sz w:val="24"/>
          <w:szCs w:val="24"/>
        </w:rPr>
        <w:t>Αμάλια</w:t>
      </w:r>
      <w:r w:rsidRPr="13C090D4">
        <w:rPr>
          <w:rFonts w:eastAsiaTheme="minorEastAsia"/>
          <w:color w:val="000000" w:themeColor="text1"/>
          <w:sz w:val="24"/>
          <w:szCs w:val="24"/>
        </w:rPr>
        <w:t>, εκδόσεις Ίκαρος</w:t>
      </w:r>
    </w:p>
    <w:p w14:paraId="485D7745" w14:textId="553093B5"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6.       Φωτεινή Τίκκου εικονογράφηση, Άλκηστη Χαλικιά συγγραφή, </w:t>
      </w:r>
      <w:r w:rsidRPr="13C090D4">
        <w:rPr>
          <w:rFonts w:eastAsiaTheme="minorEastAsia"/>
          <w:b/>
          <w:bCs/>
          <w:color w:val="000000" w:themeColor="text1"/>
          <w:sz w:val="24"/>
          <w:szCs w:val="24"/>
        </w:rPr>
        <w:t>Τα παπούτσια των άλλων</w:t>
      </w:r>
      <w:r w:rsidRPr="13C090D4">
        <w:rPr>
          <w:rFonts w:eastAsiaTheme="minorEastAsia"/>
          <w:color w:val="000000" w:themeColor="text1"/>
          <w:sz w:val="24"/>
          <w:szCs w:val="24"/>
        </w:rPr>
        <w:t>, εκδόσεις Ίκαρος</w:t>
      </w:r>
    </w:p>
    <w:p w14:paraId="4F0FF212" w14:textId="51E6EED6"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7.      Χρύσω Χαραλάμπους εικονογράφηση, Δημήτρης Μπασλάμ συγγραφή, </w:t>
      </w:r>
      <w:r w:rsidRPr="13C090D4">
        <w:rPr>
          <w:rFonts w:eastAsiaTheme="minorEastAsia"/>
          <w:b/>
          <w:bCs/>
          <w:color w:val="000000" w:themeColor="text1"/>
          <w:sz w:val="24"/>
          <w:szCs w:val="24"/>
        </w:rPr>
        <w:t>Το πουλόβερ</w:t>
      </w:r>
      <w:r w:rsidRPr="13C090D4">
        <w:rPr>
          <w:rFonts w:eastAsiaTheme="minorEastAsia"/>
          <w:color w:val="000000" w:themeColor="text1"/>
          <w:sz w:val="24"/>
          <w:szCs w:val="24"/>
        </w:rPr>
        <w:t>, εκδόσεις Καλειδοσκόπιο</w:t>
      </w:r>
    </w:p>
    <w:p w14:paraId="21C3D2AC" w14:textId="3580CDBC"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 </w:t>
      </w:r>
    </w:p>
    <w:p w14:paraId="699D0368" w14:textId="5D051EA2" w:rsidR="13C090D4" w:rsidRDefault="13C090D4" w:rsidP="13C090D4">
      <w:pPr>
        <w:rPr>
          <w:rFonts w:eastAsiaTheme="minorEastAsia"/>
          <w:b/>
          <w:bCs/>
          <w:color w:val="000000" w:themeColor="text1"/>
          <w:sz w:val="24"/>
          <w:szCs w:val="24"/>
        </w:rPr>
      </w:pPr>
      <w:r w:rsidRPr="13C090D4">
        <w:rPr>
          <w:rFonts w:eastAsiaTheme="minorEastAsia"/>
          <w:b/>
          <w:bCs/>
          <w:color w:val="000000" w:themeColor="text1"/>
          <w:sz w:val="24"/>
          <w:szCs w:val="24"/>
        </w:rPr>
        <w:lastRenderedPageBreak/>
        <w:t>Υποψήφιοι για το Εφηβικό – Νεανικό Βιβλίο</w:t>
      </w:r>
    </w:p>
    <w:p w14:paraId="025DC301" w14:textId="3DD16F51"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1.      Άλκη Ζέη, </w:t>
      </w:r>
      <w:r w:rsidRPr="13C090D4">
        <w:rPr>
          <w:rFonts w:eastAsiaTheme="minorEastAsia"/>
          <w:b/>
          <w:bCs/>
          <w:color w:val="000000" w:themeColor="text1"/>
          <w:sz w:val="24"/>
          <w:szCs w:val="24"/>
        </w:rPr>
        <w:t>Ένα παιδί από το πουθενά</w:t>
      </w:r>
      <w:r w:rsidRPr="13C090D4">
        <w:rPr>
          <w:rFonts w:eastAsiaTheme="minorEastAsia"/>
          <w:color w:val="000000" w:themeColor="text1"/>
          <w:sz w:val="24"/>
          <w:szCs w:val="24"/>
        </w:rPr>
        <w:t>, εκδόσεις Μεταίχμιο</w:t>
      </w:r>
    </w:p>
    <w:p w14:paraId="4578AC25" w14:textId="0021C432"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2.      Μαρία Λαμπαδαρίδου - Πόθου, </w:t>
      </w:r>
      <w:r w:rsidRPr="13C090D4">
        <w:rPr>
          <w:rFonts w:eastAsiaTheme="minorEastAsia"/>
          <w:b/>
          <w:bCs/>
          <w:color w:val="000000" w:themeColor="text1"/>
          <w:sz w:val="24"/>
          <w:szCs w:val="24"/>
        </w:rPr>
        <w:t>Ο χτύπος της καρδιάς σου</w:t>
      </w:r>
      <w:r w:rsidRPr="13C090D4">
        <w:rPr>
          <w:rFonts w:eastAsiaTheme="minorEastAsia"/>
          <w:color w:val="000000" w:themeColor="text1"/>
          <w:sz w:val="24"/>
          <w:szCs w:val="24"/>
        </w:rPr>
        <w:t>, εκδόσεις Πατάκη</w:t>
      </w:r>
    </w:p>
    <w:p w14:paraId="0D16FE72" w14:textId="3DFC5B94"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3.      Λότη Πέτροβιτς - Ανδρουτσοπούλου, </w:t>
      </w:r>
      <w:r w:rsidRPr="13C090D4">
        <w:rPr>
          <w:rFonts w:eastAsiaTheme="minorEastAsia"/>
          <w:b/>
          <w:bCs/>
          <w:color w:val="000000" w:themeColor="text1"/>
          <w:sz w:val="24"/>
          <w:szCs w:val="24"/>
        </w:rPr>
        <w:t>Ο χορός του μαύρου πελαργού</w:t>
      </w:r>
      <w:r w:rsidRPr="13C090D4">
        <w:rPr>
          <w:rFonts w:eastAsiaTheme="minorEastAsia"/>
          <w:color w:val="000000" w:themeColor="text1"/>
          <w:sz w:val="24"/>
          <w:szCs w:val="24"/>
        </w:rPr>
        <w:t>, εκδόσεις Πατάκη</w:t>
      </w:r>
    </w:p>
    <w:p w14:paraId="09C21582" w14:textId="560BB060"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4.      Νίκος Πουρσανίδης, </w:t>
      </w:r>
      <w:r w:rsidRPr="13C090D4">
        <w:rPr>
          <w:rFonts w:eastAsiaTheme="minorEastAsia"/>
          <w:b/>
          <w:bCs/>
          <w:color w:val="000000" w:themeColor="text1"/>
          <w:sz w:val="24"/>
          <w:szCs w:val="24"/>
        </w:rPr>
        <w:t>Πέρα από το δάσος &amp; Η μαγεμένη καρυδιά</w:t>
      </w:r>
      <w:r w:rsidRPr="13C090D4">
        <w:rPr>
          <w:rFonts w:eastAsiaTheme="minorEastAsia"/>
          <w:color w:val="000000" w:themeColor="text1"/>
          <w:sz w:val="24"/>
          <w:szCs w:val="24"/>
        </w:rPr>
        <w:t>, εκδόσεις Καλειδοσκόπιο</w:t>
      </w:r>
    </w:p>
    <w:p w14:paraId="611D469F" w14:textId="52F2397E"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5.      Μελίνα Σιδηροπούλου, </w:t>
      </w:r>
      <w:r w:rsidRPr="13C090D4">
        <w:rPr>
          <w:rFonts w:eastAsiaTheme="minorEastAsia"/>
          <w:b/>
          <w:bCs/>
          <w:color w:val="000000" w:themeColor="text1"/>
          <w:sz w:val="24"/>
          <w:szCs w:val="24"/>
        </w:rPr>
        <w:t>Ήλιος με μουστάκια</w:t>
      </w:r>
      <w:r w:rsidRPr="13C090D4">
        <w:rPr>
          <w:rFonts w:eastAsiaTheme="minorEastAsia"/>
          <w:color w:val="000000" w:themeColor="text1"/>
          <w:sz w:val="24"/>
          <w:szCs w:val="24"/>
        </w:rPr>
        <w:t>, εκδόσεις Καλειδοσκόπιο</w:t>
      </w:r>
    </w:p>
    <w:p w14:paraId="340FD893" w14:textId="15B40CDF"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6.      Έλενη Τασοπούλου, </w:t>
      </w:r>
      <w:r w:rsidRPr="13C090D4">
        <w:rPr>
          <w:rFonts w:eastAsiaTheme="minorEastAsia"/>
          <w:b/>
          <w:bCs/>
          <w:color w:val="000000" w:themeColor="text1"/>
          <w:sz w:val="24"/>
          <w:szCs w:val="24"/>
        </w:rPr>
        <w:t>Το λουζεράκι</w:t>
      </w:r>
      <w:r w:rsidRPr="13C090D4">
        <w:rPr>
          <w:rFonts w:eastAsiaTheme="minorEastAsia"/>
          <w:color w:val="000000" w:themeColor="text1"/>
          <w:sz w:val="24"/>
          <w:szCs w:val="24"/>
        </w:rPr>
        <w:t>, εκδόσεις Καστανιώτη</w:t>
      </w:r>
    </w:p>
    <w:p w14:paraId="3DC7ECEA" w14:textId="60874A85"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 </w:t>
      </w:r>
    </w:p>
    <w:p w14:paraId="56F774F9" w14:textId="7804F916" w:rsidR="13C090D4" w:rsidRDefault="13C090D4" w:rsidP="13C090D4">
      <w:pPr>
        <w:rPr>
          <w:rFonts w:eastAsiaTheme="minorEastAsia"/>
          <w:b/>
          <w:bCs/>
          <w:color w:val="000000" w:themeColor="text1"/>
          <w:sz w:val="24"/>
          <w:szCs w:val="24"/>
        </w:rPr>
      </w:pPr>
      <w:r w:rsidRPr="13C090D4">
        <w:rPr>
          <w:rFonts w:eastAsiaTheme="minorEastAsia"/>
          <w:b/>
          <w:bCs/>
          <w:color w:val="000000" w:themeColor="text1"/>
          <w:sz w:val="24"/>
          <w:szCs w:val="24"/>
        </w:rPr>
        <w:t>Υποψήφιοι για το Βιβλίο Γνώσεων για Παιδιά</w:t>
      </w:r>
    </w:p>
    <w:p w14:paraId="0A1A9254" w14:textId="58E70A96"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1.      Μαρία Αγγελίδου, </w:t>
      </w:r>
      <w:r w:rsidRPr="13C090D4">
        <w:rPr>
          <w:rFonts w:eastAsiaTheme="minorEastAsia"/>
          <w:b/>
          <w:bCs/>
          <w:color w:val="000000" w:themeColor="text1"/>
          <w:sz w:val="24"/>
          <w:szCs w:val="24"/>
        </w:rPr>
        <w:t>Το Βυζάντιο σε έξι χρώματα: Πράσινο,</w:t>
      </w:r>
      <w:r w:rsidRPr="13C090D4">
        <w:rPr>
          <w:rFonts w:eastAsiaTheme="minorEastAsia"/>
          <w:color w:val="000000" w:themeColor="text1"/>
          <w:sz w:val="24"/>
          <w:szCs w:val="24"/>
        </w:rPr>
        <w:t xml:space="preserve"> εκδόσεις Μεταίχμιο</w:t>
      </w:r>
    </w:p>
    <w:p w14:paraId="75441720" w14:textId="51533928"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2.      Γιώτα Αλεξάνδρου</w:t>
      </w:r>
      <w:r w:rsidRPr="13C090D4">
        <w:rPr>
          <w:rFonts w:eastAsiaTheme="minorEastAsia"/>
          <w:b/>
          <w:bCs/>
          <w:color w:val="000000" w:themeColor="text1"/>
          <w:sz w:val="24"/>
          <w:szCs w:val="24"/>
        </w:rPr>
        <w:t>, Όταν παίζαμε για τη νίκη, Καραγκιόζη μου</w:t>
      </w:r>
      <w:r w:rsidRPr="13C090D4">
        <w:rPr>
          <w:rFonts w:eastAsiaTheme="minorEastAsia"/>
          <w:color w:val="000000" w:themeColor="text1"/>
          <w:sz w:val="24"/>
          <w:szCs w:val="24"/>
        </w:rPr>
        <w:t>, εκδόσεις Ελληνοεκδοτική</w:t>
      </w:r>
    </w:p>
    <w:p w14:paraId="49C28901" w14:textId="45A9E2D5"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3.      Χάρις Μέγα, </w:t>
      </w:r>
      <w:r w:rsidRPr="13C090D4">
        <w:rPr>
          <w:rFonts w:eastAsiaTheme="minorEastAsia"/>
          <w:b/>
          <w:bCs/>
          <w:color w:val="000000" w:themeColor="text1"/>
          <w:sz w:val="24"/>
          <w:szCs w:val="24"/>
        </w:rPr>
        <w:t>Η Ασημένια ζώνη</w:t>
      </w:r>
      <w:r w:rsidRPr="13C090D4">
        <w:rPr>
          <w:rFonts w:eastAsiaTheme="minorEastAsia"/>
          <w:color w:val="000000" w:themeColor="text1"/>
          <w:sz w:val="24"/>
          <w:szCs w:val="24"/>
        </w:rPr>
        <w:t>, εκδόσεις Πολιτιστικό Ίδρυμα Ομίλου Πειραιώς</w:t>
      </w:r>
    </w:p>
    <w:p w14:paraId="4A4DC3F2" w14:textId="1090D569"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4.      Μαρίζα Ντεκάστρο, </w:t>
      </w:r>
      <w:r w:rsidRPr="13C090D4">
        <w:rPr>
          <w:rFonts w:eastAsiaTheme="minorEastAsia"/>
          <w:b/>
          <w:bCs/>
          <w:color w:val="000000" w:themeColor="text1"/>
          <w:sz w:val="24"/>
          <w:szCs w:val="24"/>
        </w:rPr>
        <w:t>Που κρύβονται τα δικαιώματα;</w:t>
      </w:r>
      <w:r w:rsidRPr="13C090D4">
        <w:rPr>
          <w:rFonts w:eastAsiaTheme="minorEastAsia"/>
          <w:color w:val="000000" w:themeColor="text1"/>
          <w:sz w:val="24"/>
          <w:szCs w:val="24"/>
        </w:rPr>
        <w:t>, εκδόσεις Μεταίχμιο</w:t>
      </w:r>
    </w:p>
    <w:p w14:paraId="7F7B7FB1" w14:textId="3113999E"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5.      Ροδούλα Παππά, </w:t>
      </w:r>
      <w:r w:rsidRPr="13C090D4">
        <w:rPr>
          <w:rFonts w:eastAsiaTheme="minorEastAsia"/>
          <w:b/>
          <w:bCs/>
          <w:color w:val="000000" w:themeColor="text1"/>
          <w:sz w:val="24"/>
          <w:szCs w:val="24"/>
        </w:rPr>
        <w:t xml:space="preserve">Πως φτιάχνεται ένα παιδικό βιβλίο και οι συνέπειες για το περιβάλλον μας, </w:t>
      </w:r>
      <w:r w:rsidRPr="13C090D4">
        <w:rPr>
          <w:rFonts w:eastAsiaTheme="minorEastAsia"/>
          <w:color w:val="000000" w:themeColor="text1"/>
          <w:sz w:val="24"/>
          <w:szCs w:val="24"/>
        </w:rPr>
        <w:t>εκδόσεις Νεφέλη</w:t>
      </w:r>
    </w:p>
    <w:p w14:paraId="2CC03F7C" w14:textId="7B1DF193"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6.      Χριστίνα Φραγκεσκάκη,</w:t>
      </w:r>
      <w:r w:rsidRPr="13C090D4">
        <w:rPr>
          <w:rFonts w:eastAsiaTheme="minorEastAsia"/>
          <w:b/>
          <w:bCs/>
          <w:color w:val="000000" w:themeColor="text1"/>
          <w:sz w:val="24"/>
          <w:szCs w:val="24"/>
        </w:rPr>
        <w:t xml:space="preserve"> Υπόγεια εκδρομή</w:t>
      </w:r>
      <w:r w:rsidRPr="13C090D4">
        <w:rPr>
          <w:rFonts w:eastAsiaTheme="minorEastAsia"/>
          <w:color w:val="000000" w:themeColor="text1"/>
          <w:sz w:val="24"/>
          <w:szCs w:val="24"/>
        </w:rPr>
        <w:t>, εκδόσεις Καλειδοσκόπιο</w:t>
      </w:r>
    </w:p>
    <w:p w14:paraId="23B6CA55" w14:textId="66E9A9C5"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7.      Γρηγόρης Χαλιακόπουλος,</w:t>
      </w:r>
      <w:r w:rsidRPr="13C090D4">
        <w:rPr>
          <w:rFonts w:eastAsiaTheme="minorEastAsia"/>
          <w:b/>
          <w:bCs/>
          <w:color w:val="000000" w:themeColor="text1"/>
          <w:sz w:val="24"/>
          <w:szCs w:val="24"/>
        </w:rPr>
        <w:t xml:space="preserve"> Ο Ζωγράφος με τις τρεις πατρίδες</w:t>
      </w:r>
      <w:r w:rsidRPr="13C090D4">
        <w:rPr>
          <w:rFonts w:eastAsiaTheme="minorEastAsia"/>
          <w:color w:val="000000" w:themeColor="text1"/>
          <w:sz w:val="24"/>
          <w:szCs w:val="24"/>
        </w:rPr>
        <w:t>, εκδόσεις Καλειδοσκόπιο</w:t>
      </w:r>
    </w:p>
    <w:p w14:paraId="7B90D490" w14:textId="6D30C411"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 </w:t>
      </w:r>
    </w:p>
    <w:p w14:paraId="6B3258AF" w14:textId="21CEB15B" w:rsidR="13C090D4" w:rsidRDefault="13C090D4" w:rsidP="13C090D4">
      <w:pPr>
        <w:rPr>
          <w:rFonts w:eastAsiaTheme="minorEastAsia"/>
          <w:b/>
          <w:bCs/>
          <w:color w:val="000000" w:themeColor="text1"/>
          <w:sz w:val="24"/>
          <w:szCs w:val="24"/>
        </w:rPr>
      </w:pPr>
      <w:r w:rsidRPr="13C090D4">
        <w:rPr>
          <w:rFonts w:eastAsiaTheme="minorEastAsia"/>
          <w:b/>
          <w:bCs/>
          <w:color w:val="000000" w:themeColor="text1"/>
          <w:sz w:val="24"/>
          <w:szCs w:val="24"/>
        </w:rPr>
        <w:t>Επιτροπή για τα Κρατικά Βραβεία Παιδικού Βιβλίου</w:t>
      </w:r>
    </w:p>
    <w:p w14:paraId="30D83F94" w14:textId="45959BFF" w:rsidR="13C090D4" w:rsidRDefault="13C090D4" w:rsidP="13C090D4">
      <w:pPr>
        <w:rPr>
          <w:rFonts w:eastAsiaTheme="minorEastAsia"/>
          <w:color w:val="000000" w:themeColor="text1"/>
          <w:sz w:val="24"/>
          <w:szCs w:val="24"/>
        </w:rPr>
      </w:pPr>
      <w:r w:rsidRPr="13C090D4">
        <w:rPr>
          <w:rFonts w:eastAsiaTheme="minorEastAsia"/>
          <w:b/>
          <w:bCs/>
          <w:color w:val="000000" w:themeColor="text1"/>
          <w:sz w:val="24"/>
          <w:szCs w:val="24"/>
        </w:rPr>
        <w:t>1. Μελπομένη Κανατσούλη</w:t>
      </w:r>
      <w:r w:rsidRPr="13C090D4">
        <w:rPr>
          <w:rFonts w:eastAsiaTheme="minorEastAsia"/>
          <w:color w:val="000000" w:themeColor="text1"/>
          <w:sz w:val="24"/>
          <w:szCs w:val="24"/>
        </w:rPr>
        <w:t xml:space="preserve"> του Δημητρίου, Καθηγήτρια του Τμήματος Επιστημών Προσχολικής Αγωγής και Εκπαίδευσης του Αριστοτελείου Πανεπιστημίου Θεσσαλονίκης, Πρόεδρος</w:t>
      </w:r>
    </w:p>
    <w:p w14:paraId="28CA5F0E" w14:textId="3A66E12B" w:rsidR="13C090D4" w:rsidRDefault="13C090D4" w:rsidP="13C090D4">
      <w:pPr>
        <w:rPr>
          <w:rFonts w:eastAsiaTheme="minorEastAsia"/>
          <w:color w:val="000000" w:themeColor="text1"/>
          <w:sz w:val="24"/>
          <w:szCs w:val="24"/>
        </w:rPr>
      </w:pPr>
      <w:r w:rsidRPr="13C090D4">
        <w:rPr>
          <w:rFonts w:eastAsiaTheme="minorEastAsia"/>
          <w:b/>
          <w:bCs/>
          <w:color w:val="000000" w:themeColor="text1"/>
          <w:sz w:val="24"/>
          <w:szCs w:val="24"/>
        </w:rPr>
        <w:t>2. Τασούλα Τσιλιμένη</w:t>
      </w:r>
      <w:r w:rsidRPr="13C090D4">
        <w:rPr>
          <w:rFonts w:eastAsiaTheme="minorEastAsia"/>
          <w:color w:val="000000" w:themeColor="text1"/>
          <w:sz w:val="24"/>
          <w:szCs w:val="24"/>
        </w:rPr>
        <w:t xml:space="preserve"> του Δημητρίου, Καθηγήτρια του Παιδαγωγικού Τμήματος Προσχολικής Εκπαίδευσης του Πανεπιστημίου Θεσσαλίας, Συγγραφέας , Αντιπρόεδρος</w:t>
      </w:r>
    </w:p>
    <w:p w14:paraId="190E22C9" w14:textId="7C17CF24" w:rsidR="13C090D4" w:rsidRDefault="13C090D4" w:rsidP="13C090D4">
      <w:pPr>
        <w:rPr>
          <w:rFonts w:eastAsiaTheme="minorEastAsia"/>
          <w:color w:val="000000" w:themeColor="text1"/>
          <w:sz w:val="24"/>
          <w:szCs w:val="24"/>
        </w:rPr>
      </w:pPr>
      <w:r w:rsidRPr="13C090D4">
        <w:rPr>
          <w:rFonts w:eastAsiaTheme="minorEastAsia"/>
          <w:b/>
          <w:bCs/>
          <w:color w:val="000000" w:themeColor="text1"/>
          <w:sz w:val="24"/>
          <w:szCs w:val="24"/>
        </w:rPr>
        <w:t>3. Αναστασία Οικονομίδου</w:t>
      </w:r>
      <w:r w:rsidRPr="13C090D4">
        <w:rPr>
          <w:rFonts w:eastAsiaTheme="minorEastAsia"/>
          <w:color w:val="000000" w:themeColor="text1"/>
          <w:sz w:val="24"/>
          <w:szCs w:val="24"/>
        </w:rPr>
        <w:t xml:space="preserve"> του Στυλιανού, Αναπληρώτρια Καθηγήτρια του Τμήματος Επιστημών της Εκπαίδευσης στην Προσχολική Ηλικία του Δημοκρίτειου Πανεπιστημίου Θράκης, Μέλος</w:t>
      </w:r>
    </w:p>
    <w:p w14:paraId="32A242B8" w14:textId="55931AFB"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lastRenderedPageBreak/>
        <w:t>4. Ι</w:t>
      </w:r>
      <w:r w:rsidRPr="13C090D4">
        <w:rPr>
          <w:rFonts w:eastAsiaTheme="minorEastAsia"/>
          <w:b/>
          <w:bCs/>
          <w:color w:val="000000" w:themeColor="text1"/>
          <w:sz w:val="24"/>
          <w:szCs w:val="24"/>
        </w:rPr>
        <w:t>ωάννης Παπαδάτος</w:t>
      </w:r>
      <w:r w:rsidRPr="13C090D4">
        <w:rPr>
          <w:rFonts w:eastAsiaTheme="minorEastAsia"/>
          <w:color w:val="000000" w:themeColor="text1"/>
          <w:sz w:val="24"/>
          <w:szCs w:val="24"/>
        </w:rPr>
        <w:t xml:space="preserve"> του Σταύρου,  Αναπληρωτής Καθηγητής του Τμήματος Επιστημών της Προσχολικής Αγωγής και του Εκπαιδευτικού Σχεδιασμού του Πανεπιστημίου Αιγαίου, Κριτικός, Μέλος</w:t>
      </w:r>
    </w:p>
    <w:p w14:paraId="30B21E90" w14:textId="41313CBA" w:rsidR="13C090D4" w:rsidRDefault="13C090D4" w:rsidP="13C090D4">
      <w:pPr>
        <w:rPr>
          <w:rFonts w:eastAsiaTheme="minorEastAsia"/>
          <w:color w:val="000000" w:themeColor="text1"/>
          <w:sz w:val="24"/>
          <w:szCs w:val="24"/>
        </w:rPr>
      </w:pPr>
      <w:r w:rsidRPr="13C090D4">
        <w:rPr>
          <w:rFonts w:eastAsiaTheme="minorEastAsia"/>
          <w:b/>
          <w:bCs/>
          <w:color w:val="000000" w:themeColor="text1"/>
          <w:sz w:val="24"/>
          <w:szCs w:val="24"/>
        </w:rPr>
        <w:t>5. Δημήτριος Πολίτη</w:t>
      </w:r>
      <w:r w:rsidRPr="13C090D4">
        <w:rPr>
          <w:rFonts w:eastAsiaTheme="minorEastAsia"/>
          <w:color w:val="000000" w:themeColor="text1"/>
          <w:sz w:val="24"/>
          <w:szCs w:val="24"/>
        </w:rPr>
        <w:t>ς του Κωνσταντίνου, Αναπληρωτής Καθηγητής του Τμήματος Επιστημών της Εκπαίδευσης και της Αγωγής στην Προσχολική ηλικία του Πανεπιστημίου Πατρών, Μέλος</w:t>
      </w:r>
    </w:p>
    <w:p w14:paraId="3ACDD809" w14:textId="4B1CA720" w:rsidR="13C090D4" w:rsidRDefault="13C090D4" w:rsidP="13C090D4">
      <w:pPr>
        <w:rPr>
          <w:rFonts w:eastAsiaTheme="minorEastAsia"/>
          <w:color w:val="000000" w:themeColor="text1"/>
          <w:sz w:val="24"/>
          <w:szCs w:val="24"/>
        </w:rPr>
      </w:pPr>
      <w:r w:rsidRPr="13C090D4">
        <w:rPr>
          <w:rFonts w:eastAsiaTheme="minorEastAsia"/>
          <w:b/>
          <w:bCs/>
          <w:color w:val="000000" w:themeColor="text1"/>
          <w:sz w:val="24"/>
          <w:szCs w:val="24"/>
        </w:rPr>
        <w:t>6. Ζωή Κοσκινίδου</w:t>
      </w:r>
      <w:r w:rsidRPr="13C090D4">
        <w:rPr>
          <w:rFonts w:eastAsiaTheme="minorEastAsia"/>
          <w:color w:val="000000" w:themeColor="text1"/>
          <w:sz w:val="24"/>
          <w:szCs w:val="24"/>
        </w:rPr>
        <w:t xml:space="preserve"> του Ιωσήφ, Κριτικός, Μέλος</w:t>
      </w:r>
    </w:p>
    <w:p w14:paraId="48216311" w14:textId="6674316B" w:rsidR="13C090D4" w:rsidRDefault="13C090D4" w:rsidP="13C090D4">
      <w:pPr>
        <w:rPr>
          <w:rFonts w:eastAsiaTheme="minorEastAsia"/>
          <w:color w:val="000000" w:themeColor="text1"/>
          <w:sz w:val="24"/>
          <w:szCs w:val="24"/>
        </w:rPr>
      </w:pPr>
      <w:r w:rsidRPr="13C090D4">
        <w:rPr>
          <w:rFonts w:eastAsiaTheme="minorEastAsia"/>
          <w:b/>
          <w:bCs/>
          <w:color w:val="000000" w:themeColor="text1"/>
          <w:sz w:val="24"/>
          <w:szCs w:val="24"/>
        </w:rPr>
        <w:t>7. Ευσταθία Σώλου</w:t>
      </w:r>
      <w:r w:rsidRPr="13C090D4">
        <w:rPr>
          <w:rFonts w:eastAsiaTheme="minorEastAsia"/>
          <w:color w:val="000000" w:themeColor="text1"/>
          <w:sz w:val="24"/>
          <w:szCs w:val="24"/>
        </w:rPr>
        <w:t xml:space="preserve"> του Αθανασίου, Εικονογράφος, Μέλος</w:t>
      </w:r>
    </w:p>
    <w:p w14:paraId="1EB986CC" w14:textId="01406CE7" w:rsidR="13C090D4" w:rsidRDefault="13C090D4" w:rsidP="13C090D4">
      <w:pPr>
        <w:rPr>
          <w:rFonts w:eastAsiaTheme="minorEastAsia"/>
          <w:color w:val="000000" w:themeColor="text1"/>
          <w:sz w:val="24"/>
          <w:szCs w:val="24"/>
        </w:rPr>
      </w:pPr>
      <w:r w:rsidRPr="13C090D4">
        <w:rPr>
          <w:rFonts w:eastAsiaTheme="minorEastAsia"/>
          <w:b/>
          <w:bCs/>
          <w:color w:val="000000" w:themeColor="text1"/>
          <w:sz w:val="24"/>
          <w:szCs w:val="24"/>
        </w:rPr>
        <w:t>8. Αγγελική Στρούτση</w:t>
      </w:r>
      <w:r w:rsidRPr="13C090D4">
        <w:rPr>
          <w:rFonts w:eastAsiaTheme="minorEastAsia"/>
          <w:color w:val="000000" w:themeColor="text1"/>
          <w:sz w:val="24"/>
          <w:szCs w:val="24"/>
        </w:rPr>
        <w:t xml:space="preserve"> του Χαραλάμπους, Εικονογράφος, Μέλος</w:t>
      </w:r>
    </w:p>
    <w:p w14:paraId="35C19F44" w14:textId="704D798D" w:rsidR="13C090D4" w:rsidRDefault="13C090D4" w:rsidP="13C090D4">
      <w:pPr>
        <w:rPr>
          <w:rFonts w:eastAsiaTheme="minorEastAsia"/>
          <w:color w:val="000000" w:themeColor="text1"/>
          <w:sz w:val="24"/>
          <w:szCs w:val="24"/>
        </w:rPr>
      </w:pPr>
      <w:r w:rsidRPr="13C090D4">
        <w:rPr>
          <w:rFonts w:eastAsiaTheme="minorEastAsia"/>
          <w:b/>
          <w:bCs/>
          <w:color w:val="000000" w:themeColor="text1"/>
          <w:sz w:val="24"/>
          <w:szCs w:val="24"/>
        </w:rPr>
        <w:t>9. Αγγελική Δαρλάση</w:t>
      </w:r>
      <w:r w:rsidRPr="13C090D4">
        <w:rPr>
          <w:rFonts w:eastAsiaTheme="minorEastAsia"/>
          <w:color w:val="000000" w:themeColor="text1"/>
          <w:sz w:val="24"/>
          <w:szCs w:val="24"/>
        </w:rPr>
        <w:t xml:space="preserve"> του Κωνσταντίνου, Συγγραφέας, Μέλος</w:t>
      </w:r>
    </w:p>
    <w:p w14:paraId="047E9D49" w14:textId="6DF703C7" w:rsidR="13C090D4" w:rsidRDefault="13C090D4" w:rsidP="13C090D4">
      <w:pPr>
        <w:rPr>
          <w:rFonts w:eastAsiaTheme="minorEastAsia"/>
          <w:color w:val="000000" w:themeColor="text1"/>
          <w:sz w:val="24"/>
          <w:szCs w:val="24"/>
        </w:rPr>
      </w:pPr>
      <w:r w:rsidRPr="13C090D4">
        <w:rPr>
          <w:rFonts w:eastAsiaTheme="minorEastAsia"/>
          <w:color w:val="000000" w:themeColor="text1"/>
          <w:sz w:val="24"/>
          <w:szCs w:val="24"/>
        </w:rPr>
        <w:t xml:space="preserve"> </w:t>
      </w:r>
    </w:p>
    <w:p w14:paraId="49E5D88C" w14:textId="1928336F" w:rsidR="13C090D4" w:rsidRDefault="13C090D4" w:rsidP="13C090D4">
      <w:pPr>
        <w:rPr>
          <w:rFonts w:eastAsiaTheme="minorEastAsia"/>
          <w:color w:val="000000" w:themeColor="text1"/>
          <w:sz w:val="24"/>
          <w:szCs w:val="24"/>
        </w:rPr>
      </w:pPr>
      <w:r w:rsidRPr="13C090D4">
        <w:rPr>
          <w:rFonts w:eastAsiaTheme="minorEastAsia"/>
          <w:b/>
          <w:bCs/>
          <w:color w:val="000000" w:themeColor="text1"/>
          <w:sz w:val="24"/>
          <w:szCs w:val="24"/>
        </w:rPr>
        <w:t xml:space="preserve">Σημείωση: </w:t>
      </w:r>
      <w:r w:rsidRPr="13C090D4">
        <w:rPr>
          <w:rFonts w:eastAsiaTheme="minorEastAsia"/>
          <w:color w:val="000000" w:themeColor="text1"/>
          <w:sz w:val="24"/>
          <w:szCs w:val="24"/>
        </w:rPr>
        <w:t>Συνημμένα θα βρείτε το σκεπτικά των επιτροπών</w:t>
      </w:r>
    </w:p>
    <w:p w14:paraId="696B6B95" w14:textId="4421ADF3" w:rsidR="13C090D4" w:rsidRDefault="13C090D4" w:rsidP="13C090D4">
      <w:pPr>
        <w:rPr>
          <w:rFonts w:eastAsiaTheme="minorEastAsia"/>
          <w:sz w:val="24"/>
          <w:szCs w:val="24"/>
        </w:rPr>
      </w:pPr>
    </w:p>
    <w:sectPr w:rsidR="13C090D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panose1 w:val="00000000000000000000"/>
    <w:charset w:val="00"/>
    <w:family w:val="roman"/>
    <w:notTrueType/>
    <w:pitch w:val="default"/>
  </w:font>
  <w:font w:name="Century Gothic">
    <w:panose1 w:val="020B050202020202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E0A39"/>
    <w:multiLevelType w:val="hybridMultilevel"/>
    <w:tmpl w:val="B88A1CE4"/>
    <w:lvl w:ilvl="0" w:tplc="B24A7448">
      <w:start w:val="1"/>
      <w:numFmt w:val="bullet"/>
      <w:lvlText w:val="-"/>
      <w:lvlJc w:val="left"/>
      <w:pPr>
        <w:ind w:left="720" w:hanging="360"/>
      </w:pPr>
      <w:rPr>
        <w:rFonts w:ascii="Calibri" w:hAnsi="Calibri" w:hint="default"/>
      </w:rPr>
    </w:lvl>
    <w:lvl w:ilvl="1" w:tplc="7776616C">
      <w:start w:val="1"/>
      <w:numFmt w:val="bullet"/>
      <w:lvlText w:val="o"/>
      <w:lvlJc w:val="left"/>
      <w:pPr>
        <w:ind w:left="1440" w:hanging="360"/>
      </w:pPr>
      <w:rPr>
        <w:rFonts w:ascii="Courier New" w:hAnsi="Courier New" w:hint="default"/>
      </w:rPr>
    </w:lvl>
    <w:lvl w:ilvl="2" w:tplc="F222C2D6">
      <w:start w:val="1"/>
      <w:numFmt w:val="bullet"/>
      <w:lvlText w:val=""/>
      <w:lvlJc w:val="left"/>
      <w:pPr>
        <w:ind w:left="2160" w:hanging="360"/>
      </w:pPr>
      <w:rPr>
        <w:rFonts w:ascii="Wingdings" w:hAnsi="Wingdings" w:hint="default"/>
      </w:rPr>
    </w:lvl>
    <w:lvl w:ilvl="3" w:tplc="4302EF22">
      <w:start w:val="1"/>
      <w:numFmt w:val="bullet"/>
      <w:lvlText w:val=""/>
      <w:lvlJc w:val="left"/>
      <w:pPr>
        <w:ind w:left="2880" w:hanging="360"/>
      </w:pPr>
      <w:rPr>
        <w:rFonts w:ascii="Symbol" w:hAnsi="Symbol" w:hint="default"/>
      </w:rPr>
    </w:lvl>
    <w:lvl w:ilvl="4" w:tplc="819256D2">
      <w:start w:val="1"/>
      <w:numFmt w:val="bullet"/>
      <w:lvlText w:val="o"/>
      <w:lvlJc w:val="left"/>
      <w:pPr>
        <w:ind w:left="3600" w:hanging="360"/>
      </w:pPr>
      <w:rPr>
        <w:rFonts w:ascii="Courier New" w:hAnsi="Courier New" w:hint="default"/>
      </w:rPr>
    </w:lvl>
    <w:lvl w:ilvl="5" w:tplc="4A341920">
      <w:start w:val="1"/>
      <w:numFmt w:val="bullet"/>
      <w:lvlText w:val=""/>
      <w:lvlJc w:val="left"/>
      <w:pPr>
        <w:ind w:left="4320" w:hanging="360"/>
      </w:pPr>
      <w:rPr>
        <w:rFonts w:ascii="Wingdings" w:hAnsi="Wingdings" w:hint="default"/>
      </w:rPr>
    </w:lvl>
    <w:lvl w:ilvl="6" w:tplc="3E7EB4A2">
      <w:start w:val="1"/>
      <w:numFmt w:val="bullet"/>
      <w:lvlText w:val=""/>
      <w:lvlJc w:val="left"/>
      <w:pPr>
        <w:ind w:left="5040" w:hanging="360"/>
      </w:pPr>
      <w:rPr>
        <w:rFonts w:ascii="Symbol" w:hAnsi="Symbol" w:hint="default"/>
      </w:rPr>
    </w:lvl>
    <w:lvl w:ilvl="7" w:tplc="4D181CA6">
      <w:start w:val="1"/>
      <w:numFmt w:val="bullet"/>
      <w:lvlText w:val="o"/>
      <w:lvlJc w:val="left"/>
      <w:pPr>
        <w:ind w:left="5760" w:hanging="360"/>
      </w:pPr>
      <w:rPr>
        <w:rFonts w:ascii="Courier New" w:hAnsi="Courier New" w:hint="default"/>
      </w:rPr>
    </w:lvl>
    <w:lvl w:ilvl="8" w:tplc="83CC9B68">
      <w:start w:val="1"/>
      <w:numFmt w:val="bullet"/>
      <w:lvlText w:val=""/>
      <w:lvlJc w:val="left"/>
      <w:pPr>
        <w:ind w:left="6480" w:hanging="360"/>
      </w:pPr>
      <w:rPr>
        <w:rFonts w:ascii="Wingdings" w:hAnsi="Wingdings" w:hint="default"/>
      </w:rPr>
    </w:lvl>
  </w:abstractNum>
  <w:abstractNum w:abstractNumId="1" w15:restartNumberingAfterBreak="0">
    <w:nsid w:val="109F5443"/>
    <w:multiLevelType w:val="hybridMultilevel"/>
    <w:tmpl w:val="AE383934"/>
    <w:lvl w:ilvl="0" w:tplc="0900BE2C">
      <w:start w:val="1"/>
      <w:numFmt w:val="bullet"/>
      <w:lvlText w:val="-"/>
      <w:lvlJc w:val="left"/>
      <w:pPr>
        <w:ind w:left="720" w:hanging="360"/>
      </w:pPr>
      <w:rPr>
        <w:rFonts w:ascii="Calibri" w:hAnsi="Calibri" w:hint="default"/>
      </w:rPr>
    </w:lvl>
    <w:lvl w:ilvl="1" w:tplc="23028038">
      <w:start w:val="1"/>
      <w:numFmt w:val="bullet"/>
      <w:lvlText w:val="o"/>
      <w:lvlJc w:val="left"/>
      <w:pPr>
        <w:ind w:left="1440" w:hanging="360"/>
      </w:pPr>
      <w:rPr>
        <w:rFonts w:ascii="Courier New" w:hAnsi="Courier New" w:hint="default"/>
      </w:rPr>
    </w:lvl>
    <w:lvl w:ilvl="2" w:tplc="85D0242E">
      <w:start w:val="1"/>
      <w:numFmt w:val="bullet"/>
      <w:lvlText w:val=""/>
      <w:lvlJc w:val="left"/>
      <w:pPr>
        <w:ind w:left="2160" w:hanging="360"/>
      </w:pPr>
      <w:rPr>
        <w:rFonts w:ascii="Wingdings" w:hAnsi="Wingdings" w:hint="default"/>
      </w:rPr>
    </w:lvl>
    <w:lvl w:ilvl="3" w:tplc="6E88C48C">
      <w:start w:val="1"/>
      <w:numFmt w:val="bullet"/>
      <w:lvlText w:val=""/>
      <w:lvlJc w:val="left"/>
      <w:pPr>
        <w:ind w:left="2880" w:hanging="360"/>
      </w:pPr>
      <w:rPr>
        <w:rFonts w:ascii="Symbol" w:hAnsi="Symbol" w:hint="default"/>
      </w:rPr>
    </w:lvl>
    <w:lvl w:ilvl="4" w:tplc="B41E74AE">
      <w:start w:val="1"/>
      <w:numFmt w:val="bullet"/>
      <w:lvlText w:val="o"/>
      <w:lvlJc w:val="left"/>
      <w:pPr>
        <w:ind w:left="3600" w:hanging="360"/>
      </w:pPr>
      <w:rPr>
        <w:rFonts w:ascii="Courier New" w:hAnsi="Courier New" w:hint="default"/>
      </w:rPr>
    </w:lvl>
    <w:lvl w:ilvl="5" w:tplc="D80266D0">
      <w:start w:val="1"/>
      <w:numFmt w:val="bullet"/>
      <w:lvlText w:val=""/>
      <w:lvlJc w:val="left"/>
      <w:pPr>
        <w:ind w:left="4320" w:hanging="360"/>
      </w:pPr>
      <w:rPr>
        <w:rFonts w:ascii="Wingdings" w:hAnsi="Wingdings" w:hint="default"/>
      </w:rPr>
    </w:lvl>
    <w:lvl w:ilvl="6" w:tplc="A0CE98B2">
      <w:start w:val="1"/>
      <w:numFmt w:val="bullet"/>
      <w:lvlText w:val=""/>
      <w:lvlJc w:val="left"/>
      <w:pPr>
        <w:ind w:left="5040" w:hanging="360"/>
      </w:pPr>
      <w:rPr>
        <w:rFonts w:ascii="Symbol" w:hAnsi="Symbol" w:hint="default"/>
      </w:rPr>
    </w:lvl>
    <w:lvl w:ilvl="7" w:tplc="5C9ADE22">
      <w:start w:val="1"/>
      <w:numFmt w:val="bullet"/>
      <w:lvlText w:val="o"/>
      <w:lvlJc w:val="left"/>
      <w:pPr>
        <w:ind w:left="5760" w:hanging="360"/>
      </w:pPr>
      <w:rPr>
        <w:rFonts w:ascii="Courier New" w:hAnsi="Courier New" w:hint="default"/>
      </w:rPr>
    </w:lvl>
    <w:lvl w:ilvl="8" w:tplc="67689C22">
      <w:start w:val="1"/>
      <w:numFmt w:val="bullet"/>
      <w:lvlText w:val=""/>
      <w:lvlJc w:val="left"/>
      <w:pPr>
        <w:ind w:left="6480" w:hanging="360"/>
      </w:pPr>
      <w:rPr>
        <w:rFonts w:ascii="Wingdings" w:hAnsi="Wingdings" w:hint="default"/>
      </w:rPr>
    </w:lvl>
  </w:abstractNum>
  <w:abstractNum w:abstractNumId="2" w15:restartNumberingAfterBreak="0">
    <w:nsid w:val="1436033E"/>
    <w:multiLevelType w:val="hybridMultilevel"/>
    <w:tmpl w:val="0ADE3864"/>
    <w:lvl w:ilvl="0" w:tplc="BEE00CE0">
      <w:start w:val="1"/>
      <w:numFmt w:val="bullet"/>
      <w:lvlText w:val="-"/>
      <w:lvlJc w:val="left"/>
      <w:pPr>
        <w:ind w:left="720" w:hanging="360"/>
      </w:pPr>
      <w:rPr>
        <w:rFonts w:ascii="Palatino" w:hAnsi="Palatino" w:hint="default"/>
      </w:rPr>
    </w:lvl>
    <w:lvl w:ilvl="1" w:tplc="645A7156">
      <w:start w:val="1"/>
      <w:numFmt w:val="bullet"/>
      <w:lvlText w:val="o"/>
      <w:lvlJc w:val="left"/>
      <w:pPr>
        <w:ind w:left="1440" w:hanging="360"/>
      </w:pPr>
      <w:rPr>
        <w:rFonts w:ascii="Courier New" w:hAnsi="Courier New" w:hint="default"/>
      </w:rPr>
    </w:lvl>
    <w:lvl w:ilvl="2" w:tplc="5A341694">
      <w:start w:val="1"/>
      <w:numFmt w:val="bullet"/>
      <w:lvlText w:val=""/>
      <w:lvlJc w:val="left"/>
      <w:pPr>
        <w:ind w:left="2160" w:hanging="360"/>
      </w:pPr>
      <w:rPr>
        <w:rFonts w:ascii="Wingdings" w:hAnsi="Wingdings" w:hint="default"/>
      </w:rPr>
    </w:lvl>
    <w:lvl w:ilvl="3" w:tplc="68D2D1FE">
      <w:start w:val="1"/>
      <w:numFmt w:val="bullet"/>
      <w:lvlText w:val=""/>
      <w:lvlJc w:val="left"/>
      <w:pPr>
        <w:ind w:left="2880" w:hanging="360"/>
      </w:pPr>
      <w:rPr>
        <w:rFonts w:ascii="Symbol" w:hAnsi="Symbol" w:hint="default"/>
      </w:rPr>
    </w:lvl>
    <w:lvl w:ilvl="4" w:tplc="83421290">
      <w:start w:val="1"/>
      <w:numFmt w:val="bullet"/>
      <w:lvlText w:val="o"/>
      <w:lvlJc w:val="left"/>
      <w:pPr>
        <w:ind w:left="3600" w:hanging="360"/>
      </w:pPr>
      <w:rPr>
        <w:rFonts w:ascii="Courier New" w:hAnsi="Courier New" w:hint="default"/>
      </w:rPr>
    </w:lvl>
    <w:lvl w:ilvl="5" w:tplc="7A3602EA">
      <w:start w:val="1"/>
      <w:numFmt w:val="bullet"/>
      <w:lvlText w:val=""/>
      <w:lvlJc w:val="left"/>
      <w:pPr>
        <w:ind w:left="4320" w:hanging="360"/>
      </w:pPr>
      <w:rPr>
        <w:rFonts w:ascii="Wingdings" w:hAnsi="Wingdings" w:hint="default"/>
      </w:rPr>
    </w:lvl>
    <w:lvl w:ilvl="6" w:tplc="0BEE11F4">
      <w:start w:val="1"/>
      <w:numFmt w:val="bullet"/>
      <w:lvlText w:val=""/>
      <w:lvlJc w:val="left"/>
      <w:pPr>
        <w:ind w:left="5040" w:hanging="360"/>
      </w:pPr>
      <w:rPr>
        <w:rFonts w:ascii="Symbol" w:hAnsi="Symbol" w:hint="default"/>
      </w:rPr>
    </w:lvl>
    <w:lvl w:ilvl="7" w:tplc="3502EBB2">
      <w:start w:val="1"/>
      <w:numFmt w:val="bullet"/>
      <w:lvlText w:val="o"/>
      <w:lvlJc w:val="left"/>
      <w:pPr>
        <w:ind w:left="5760" w:hanging="360"/>
      </w:pPr>
      <w:rPr>
        <w:rFonts w:ascii="Courier New" w:hAnsi="Courier New" w:hint="default"/>
      </w:rPr>
    </w:lvl>
    <w:lvl w:ilvl="8" w:tplc="B58434E6">
      <w:start w:val="1"/>
      <w:numFmt w:val="bullet"/>
      <w:lvlText w:val=""/>
      <w:lvlJc w:val="left"/>
      <w:pPr>
        <w:ind w:left="6480" w:hanging="360"/>
      </w:pPr>
      <w:rPr>
        <w:rFonts w:ascii="Wingdings" w:hAnsi="Wingdings" w:hint="default"/>
      </w:rPr>
    </w:lvl>
  </w:abstractNum>
  <w:abstractNum w:abstractNumId="3" w15:restartNumberingAfterBreak="0">
    <w:nsid w:val="17BC48D8"/>
    <w:multiLevelType w:val="hybridMultilevel"/>
    <w:tmpl w:val="ADD2CC92"/>
    <w:lvl w:ilvl="0" w:tplc="B1EAEFF8">
      <w:start w:val="1"/>
      <w:numFmt w:val="bullet"/>
      <w:lvlText w:val="-"/>
      <w:lvlJc w:val="left"/>
      <w:pPr>
        <w:ind w:left="720" w:hanging="360"/>
      </w:pPr>
      <w:rPr>
        <w:rFonts w:ascii="Calibri" w:hAnsi="Calibri" w:hint="default"/>
      </w:rPr>
    </w:lvl>
    <w:lvl w:ilvl="1" w:tplc="854EA1E6">
      <w:start w:val="1"/>
      <w:numFmt w:val="bullet"/>
      <w:lvlText w:val="o"/>
      <w:lvlJc w:val="left"/>
      <w:pPr>
        <w:ind w:left="1440" w:hanging="360"/>
      </w:pPr>
      <w:rPr>
        <w:rFonts w:ascii="Courier New" w:hAnsi="Courier New" w:hint="default"/>
      </w:rPr>
    </w:lvl>
    <w:lvl w:ilvl="2" w:tplc="77F0C71E">
      <w:start w:val="1"/>
      <w:numFmt w:val="bullet"/>
      <w:lvlText w:val=""/>
      <w:lvlJc w:val="left"/>
      <w:pPr>
        <w:ind w:left="2160" w:hanging="360"/>
      </w:pPr>
      <w:rPr>
        <w:rFonts w:ascii="Wingdings" w:hAnsi="Wingdings" w:hint="default"/>
      </w:rPr>
    </w:lvl>
    <w:lvl w:ilvl="3" w:tplc="513CE644">
      <w:start w:val="1"/>
      <w:numFmt w:val="bullet"/>
      <w:lvlText w:val=""/>
      <w:lvlJc w:val="left"/>
      <w:pPr>
        <w:ind w:left="2880" w:hanging="360"/>
      </w:pPr>
      <w:rPr>
        <w:rFonts w:ascii="Symbol" w:hAnsi="Symbol" w:hint="default"/>
      </w:rPr>
    </w:lvl>
    <w:lvl w:ilvl="4" w:tplc="43AC8B4C">
      <w:start w:val="1"/>
      <w:numFmt w:val="bullet"/>
      <w:lvlText w:val="o"/>
      <w:lvlJc w:val="left"/>
      <w:pPr>
        <w:ind w:left="3600" w:hanging="360"/>
      </w:pPr>
      <w:rPr>
        <w:rFonts w:ascii="Courier New" w:hAnsi="Courier New" w:hint="default"/>
      </w:rPr>
    </w:lvl>
    <w:lvl w:ilvl="5" w:tplc="6A362C4C">
      <w:start w:val="1"/>
      <w:numFmt w:val="bullet"/>
      <w:lvlText w:val=""/>
      <w:lvlJc w:val="left"/>
      <w:pPr>
        <w:ind w:left="4320" w:hanging="360"/>
      </w:pPr>
      <w:rPr>
        <w:rFonts w:ascii="Wingdings" w:hAnsi="Wingdings" w:hint="default"/>
      </w:rPr>
    </w:lvl>
    <w:lvl w:ilvl="6" w:tplc="E7F4FC04">
      <w:start w:val="1"/>
      <w:numFmt w:val="bullet"/>
      <w:lvlText w:val=""/>
      <w:lvlJc w:val="left"/>
      <w:pPr>
        <w:ind w:left="5040" w:hanging="360"/>
      </w:pPr>
      <w:rPr>
        <w:rFonts w:ascii="Symbol" w:hAnsi="Symbol" w:hint="default"/>
      </w:rPr>
    </w:lvl>
    <w:lvl w:ilvl="7" w:tplc="BC8A9B2A">
      <w:start w:val="1"/>
      <w:numFmt w:val="bullet"/>
      <w:lvlText w:val="o"/>
      <w:lvlJc w:val="left"/>
      <w:pPr>
        <w:ind w:left="5760" w:hanging="360"/>
      </w:pPr>
      <w:rPr>
        <w:rFonts w:ascii="Courier New" w:hAnsi="Courier New" w:hint="default"/>
      </w:rPr>
    </w:lvl>
    <w:lvl w:ilvl="8" w:tplc="2C8EBA32">
      <w:start w:val="1"/>
      <w:numFmt w:val="bullet"/>
      <w:lvlText w:val=""/>
      <w:lvlJc w:val="left"/>
      <w:pPr>
        <w:ind w:left="6480" w:hanging="360"/>
      </w:pPr>
      <w:rPr>
        <w:rFonts w:ascii="Wingdings" w:hAnsi="Wingdings" w:hint="default"/>
      </w:rPr>
    </w:lvl>
  </w:abstractNum>
  <w:abstractNum w:abstractNumId="4" w15:restartNumberingAfterBreak="0">
    <w:nsid w:val="2C3D556B"/>
    <w:multiLevelType w:val="hybridMultilevel"/>
    <w:tmpl w:val="81A403EA"/>
    <w:lvl w:ilvl="0" w:tplc="95FA209E">
      <w:start w:val="1"/>
      <w:numFmt w:val="bullet"/>
      <w:lvlText w:val="-"/>
      <w:lvlJc w:val="left"/>
      <w:pPr>
        <w:ind w:left="720" w:hanging="360"/>
      </w:pPr>
      <w:rPr>
        <w:rFonts w:ascii="Calibri" w:hAnsi="Calibri" w:hint="default"/>
      </w:rPr>
    </w:lvl>
    <w:lvl w:ilvl="1" w:tplc="AC8ADC70">
      <w:start w:val="1"/>
      <w:numFmt w:val="bullet"/>
      <w:lvlText w:val="o"/>
      <w:lvlJc w:val="left"/>
      <w:pPr>
        <w:ind w:left="1440" w:hanging="360"/>
      </w:pPr>
      <w:rPr>
        <w:rFonts w:ascii="Courier New" w:hAnsi="Courier New" w:hint="default"/>
      </w:rPr>
    </w:lvl>
    <w:lvl w:ilvl="2" w:tplc="3104C58E">
      <w:start w:val="1"/>
      <w:numFmt w:val="bullet"/>
      <w:lvlText w:val=""/>
      <w:lvlJc w:val="left"/>
      <w:pPr>
        <w:ind w:left="2160" w:hanging="360"/>
      </w:pPr>
      <w:rPr>
        <w:rFonts w:ascii="Wingdings" w:hAnsi="Wingdings" w:hint="default"/>
      </w:rPr>
    </w:lvl>
    <w:lvl w:ilvl="3" w:tplc="6C32158A">
      <w:start w:val="1"/>
      <w:numFmt w:val="bullet"/>
      <w:lvlText w:val=""/>
      <w:lvlJc w:val="left"/>
      <w:pPr>
        <w:ind w:left="2880" w:hanging="360"/>
      </w:pPr>
      <w:rPr>
        <w:rFonts w:ascii="Symbol" w:hAnsi="Symbol" w:hint="default"/>
      </w:rPr>
    </w:lvl>
    <w:lvl w:ilvl="4" w:tplc="CEFC1AD6">
      <w:start w:val="1"/>
      <w:numFmt w:val="bullet"/>
      <w:lvlText w:val="o"/>
      <w:lvlJc w:val="left"/>
      <w:pPr>
        <w:ind w:left="3600" w:hanging="360"/>
      </w:pPr>
      <w:rPr>
        <w:rFonts w:ascii="Courier New" w:hAnsi="Courier New" w:hint="default"/>
      </w:rPr>
    </w:lvl>
    <w:lvl w:ilvl="5" w:tplc="FEEE9FC0">
      <w:start w:val="1"/>
      <w:numFmt w:val="bullet"/>
      <w:lvlText w:val=""/>
      <w:lvlJc w:val="left"/>
      <w:pPr>
        <w:ind w:left="4320" w:hanging="360"/>
      </w:pPr>
      <w:rPr>
        <w:rFonts w:ascii="Wingdings" w:hAnsi="Wingdings" w:hint="default"/>
      </w:rPr>
    </w:lvl>
    <w:lvl w:ilvl="6" w:tplc="0E4251A4">
      <w:start w:val="1"/>
      <w:numFmt w:val="bullet"/>
      <w:lvlText w:val=""/>
      <w:lvlJc w:val="left"/>
      <w:pPr>
        <w:ind w:left="5040" w:hanging="360"/>
      </w:pPr>
      <w:rPr>
        <w:rFonts w:ascii="Symbol" w:hAnsi="Symbol" w:hint="default"/>
      </w:rPr>
    </w:lvl>
    <w:lvl w:ilvl="7" w:tplc="640CAA2E">
      <w:start w:val="1"/>
      <w:numFmt w:val="bullet"/>
      <w:lvlText w:val="o"/>
      <w:lvlJc w:val="left"/>
      <w:pPr>
        <w:ind w:left="5760" w:hanging="360"/>
      </w:pPr>
      <w:rPr>
        <w:rFonts w:ascii="Courier New" w:hAnsi="Courier New" w:hint="default"/>
      </w:rPr>
    </w:lvl>
    <w:lvl w:ilvl="8" w:tplc="46464F88">
      <w:start w:val="1"/>
      <w:numFmt w:val="bullet"/>
      <w:lvlText w:val=""/>
      <w:lvlJc w:val="left"/>
      <w:pPr>
        <w:ind w:left="6480" w:hanging="360"/>
      </w:pPr>
      <w:rPr>
        <w:rFonts w:ascii="Wingdings" w:hAnsi="Wingdings" w:hint="default"/>
      </w:rPr>
    </w:lvl>
  </w:abstractNum>
  <w:abstractNum w:abstractNumId="5" w15:restartNumberingAfterBreak="0">
    <w:nsid w:val="384F723A"/>
    <w:multiLevelType w:val="hybridMultilevel"/>
    <w:tmpl w:val="F1889F52"/>
    <w:lvl w:ilvl="0" w:tplc="91107F3E">
      <w:start w:val="1"/>
      <w:numFmt w:val="bullet"/>
      <w:lvlText w:val="-"/>
      <w:lvlJc w:val="left"/>
      <w:pPr>
        <w:ind w:left="720" w:hanging="360"/>
      </w:pPr>
      <w:rPr>
        <w:rFonts w:ascii="Calibri" w:hAnsi="Calibri" w:hint="default"/>
      </w:rPr>
    </w:lvl>
    <w:lvl w:ilvl="1" w:tplc="F69698B0">
      <w:start w:val="1"/>
      <w:numFmt w:val="bullet"/>
      <w:lvlText w:val="o"/>
      <w:lvlJc w:val="left"/>
      <w:pPr>
        <w:ind w:left="1440" w:hanging="360"/>
      </w:pPr>
      <w:rPr>
        <w:rFonts w:ascii="Courier New" w:hAnsi="Courier New" w:hint="default"/>
      </w:rPr>
    </w:lvl>
    <w:lvl w:ilvl="2" w:tplc="1402FE1A">
      <w:start w:val="1"/>
      <w:numFmt w:val="bullet"/>
      <w:lvlText w:val=""/>
      <w:lvlJc w:val="left"/>
      <w:pPr>
        <w:ind w:left="2160" w:hanging="360"/>
      </w:pPr>
      <w:rPr>
        <w:rFonts w:ascii="Wingdings" w:hAnsi="Wingdings" w:hint="default"/>
      </w:rPr>
    </w:lvl>
    <w:lvl w:ilvl="3" w:tplc="EFE0F054">
      <w:start w:val="1"/>
      <w:numFmt w:val="bullet"/>
      <w:lvlText w:val=""/>
      <w:lvlJc w:val="left"/>
      <w:pPr>
        <w:ind w:left="2880" w:hanging="360"/>
      </w:pPr>
      <w:rPr>
        <w:rFonts w:ascii="Symbol" w:hAnsi="Symbol" w:hint="default"/>
      </w:rPr>
    </w:lvl>
    <w:lvl w:ilvl="4" w:tplc="82CC6C3E">
      <w:start w:val="1"/>
      <w:numFmt w:val="bullet"/>
      <w:lvlText w:val="o"/>
      <w:lvlJc w:val="left"/>
      <w:pPr>
        <w:ind w:left="3600" w:hanging="360"/>
      </w:pPr>
      <w:rPr>
        <w:rFonts w:ascii="Courier New" w:hAnsi="Courier New" w:hint="default"/>
      </w:rPr>
    </w:lvl>
    <w:lvl w:ilvl="5" w:tplc="E39EBC7A">
      <w:start w:val="1"/>
      <w:numFmt w:val="bullet"/>
      <w:lvlText w:val=""/>
      <w:lvlJc w:val="left"/>
      <w:pPr>
        <w:ind w:left="4320" w:hanging="360"/>
      </w:pPr>
      <w:rPr>
        <w:rFonts w:ascii="Wingdings" w:hAnsi="Wingdings" w:hint="default"/>
      </w:rPr>
    </w:lvl>
    <w:lvl w:ilvl="6" w:tplc="314E072C">
      <w:start w:val="1"/>
      <w:numFmt w:val="bullet"/>
      <w:lvlText w:val=""/>
      <w:lvlJc w:val="left"/>
      <w:pPr>
        <w:ind w:left="5040" w:hanging="360"/>
      </w:pPr>
      <w:rPr>
        <w:rFonts w:ascii="Symbol" w:hAnsi="Symbol" w:hint="default"/>
      </w:rPr>
    </w:lvl>
    <w:lvl w:ilvl="7" w:tplc="60841F7C">
      <w:start w:val="1"/>
      <w:numFmt w:val="bullet"/>
      <w:lvlText w:val="o"/>
      <w:lvlJc w:val="left"/>
      <w:pPr>
        <w:ind w:left="5760" w:hanging="360"/>
      </w:pPr>
      <w:rPr>
        <w:rFonts w:ascii="Courier New" w:hAnsi="Courier New" w:hint="default"/>
      </w:rPr>
    </w:lvl>
    <w:lvl w:ilvl="8" w:tplc="3228A8D0">
      <w:start w:val="1"/>
      <w:numFmt w:val="bullet"/>
      <w:lvlText w:val=""/>
      <w:lvlJc w:val="left"/>
      <w:pPr>
        <w:ind w:left="6480" w:hanging="360"/>
      </w:pPr>
      <w:rPr>
        <w:rFonts w:ascii="Wingdings" w:hAnsi="Wingdings" w:hint="default"/>
      </w:rPr>
    </w:lvl>
  </w:abstractNum>
  <w:abstractNum w:abstractNumId="6" w15:restartNumberingAfterBreak="0">
    <w:nsid w:val="3A853600"/>
    <w:multiLevelType w:val="hybridMultilevel"/>
    <w:tmpl w:val="9B5C8FA0"/>
    <w:lvl w:ilvl="0" w:tplc="5FFCDE9C">
      <w:start w:val="1"/>
      <w:numFmt w:val="bullet"/>
      <w:lvlText w:val="-"/>
      <w:lvlJc w:val="left"/>
      <w:pPr>
        <w:ind w:left="720" w:hanging="360"/>
      </w:pPr>
      <w:rPr>
        <w:rFonts w:ascii="Calibri" w:hAnsi="Calibri" w:hint="default"/>
      </w:rPr>
    </w:lvl>
    <w:lvl w:ilvl="1" w:tplc="C09C9B30">
      <w:start w:val="1"/>
      <w:numFmt w:val="bullet"/>
      <w:lvlText w:val="o"/>
      <w:lvlJc w:val="left"/>
      <w:pPr>
        <w:ind w:left="1440" w:hanging="360"/>
      </w:pPr>
      <w:rPr>
        <w:rFonts w:ascii="Courier New" w:hAnsi="Courier New" w:hint="default"/>
      </w:rPr>
    </w:lvl>
    <w:lvl w:ilvl="2" w:tplc="0570E690">
      <w:start w:val="1"/>
      <w:numFmt w:val="bullet"/>
      <w:lvlText w:val=""/>
      <w:lvlJc w:val="left"/>
      <w:pPr>
        <w:ind w:left="2160" w:hanging="360"/>
      </w:pPr>
      <w:rPr>
        <w:rFonts w:ascii="Wingdings" w:hAnsi="Wingdings" w:hint="default"/>
      </w:rPr>
    </w:lvl>
    <w:lvl w:ilvl="3" w:tplc="EA12757C">
      <w:start w:val="1"/>
      <w:numFmt w:val="bullet"/>
      <w:lvlText w:val=""/>
      <w:lvlJc w:val="left"/>
      <w:pPr>
        <w:ind w:left="2880" w:hanging="360"/>
      </w:pPr>
      <w:rPr>
        <w:rFonts w:ascii="Symbol" w:hAnsi="Symbol" w:hint="default"/>
      </w:rPr>
    </w:lvl>
    <w:lvl w:ilvl="4" w:tplc="725838CC">
      <w:start w:val="1"/>
      <w:numFmt w:val="bullet"/>
      <w:lvlText w:val="o"/>
      <w:lvlJc w:val="left"/>
      <w:pPr>
        <w:ind w:left="3600" w:hanging="360"/>
      </w:pPr>
      <w:rPr>
        <w:rFonts w:ascii="Courier New" w:hAnsi="Courier New" w:hint="default"/>
      </w:rPr>
    </w:lvl>
    <w:lvl w:ilvl="5" w:tplc="3C46D6EE">
      <w:start w:val="1"/>
      <w:numFmt w:val="bullet"/>
      <w:lvlText w:val=""/>
      <w:lvlJc w:val="left"/>
      <w:pPr>
        <w:ind w:left="4320" w:hanging="360"/>
      </w:pPr>
      <w:rPr>
        <w:rFonts w:ascii="Wingdings" w:hAnsi="Wingdings" w:hint="default"/>
      </w:rPr>
    </w:lvl>
    <w:lvl w:ilvl="6" w:tplc="F4982EB2">
      <w:start w:val="1"/>
      <w:numFmt w:val="bullet"/>
      <w:lvlText w:val=""/>
      <w:lvlJc w:val="left"/>
      <w:pPr>
        <w:ind w:left="5040" w:hanging="360"/>
      </w:pPr>
      <w:rPr>
        <w:rFonts w:ascii="Symbol" w:hAnsi="Symbol" w:hint="default"/>
      </w:rPr>
    </w:lvl>
    <w:lvl w:ilvl="7" w:tplc="D4042D3C">
      <w:start w:val="1"/>
      <w:numFmt w:val="bullet"/>
      <w:lvlText w:val="o"/>
      <w:lvlJc w:val="left"/>
      <w:pPr>
        <w:ind w:left="5760" w:hanging="360"/>
      </w:pPr>
      <w:rPr>
        <w:rFonts w:ascii="Courier New" w:hAnsi="Courier New" w:hint="default"/>
      </w:rPr>
    </w:lvl>
    <w:lvl w:ilvl="8" w:tplc="BE86BDCE">
      <w:start w:val="1"/>
      <w:numFmt w:val="bullet"/>
      <w:lvlText w:val=""/>
      <w:lvlJc w:val="left"/>
      <w:pPr>
        <w:ind w:left="6480" w:hanging="360"/>
      </w:pPr>
      <w:rPr>
        <w:rFonts w:ascii="Wingdings" w:hAnsi="Wingdings" w:hint="default"/>
      </w:rPr>
    </w:lvl>
  </w:abstractNum>
  <w:abstractNum w:abstractNumId="7" w15:restartNumberingAfterBreak="0">
    <w:nsid w:val="3BDD6005"/>
    <w:multiLevelType w:val="hybridMultilevel"/>
    <w:tmpl w:val="E3C21B9A"/>
    <w:lvl w:ilvl="0" w:tplc="472015CA">
      <w:start w:val="1"/>
      <w:numFmt w:val="bullet"/>
      <w:lvlText w:val="-"/>
      <w:lvlJc w:val="left"/>
      <w:pPr>
        <w:ind w:left="720" w:hanging="360"/>
      </w:pPr>
      <w:rPr>
        <w:rFonts w:ascii="Calibri" w:hAnsi="Calibri" w:hint="default"/>
      </w:rPr>
    </w:lvl>
    <w:lvl w:ilvl="1" w:tplc="6CF2FC8E">
      <w:start w:val="1"/>
      <w:numFmt w:val="bullet"/>
      <w:lvlText w:val="o"/>
      <w:lvlJc w:val="left"/>
      <w:pPr>
        <w:ind w:left="1440" w:hanging="360"/>
      </w:pPr>
      <w:rPr>
        <w:rFonts w:ascii="Courier New" w:hAnsi="Courier New" w:hint="default"/>
      </w:rPr>
    </w:lvl>
    <w:lvl w:ilvl="2" w:tplc="8FF40310">
      <w:start w:val="1"/>
      <w:numFmt w:val="bullet"/>
      <w:lvlText w:val=""/>
      <w:lvlJc w:val="left"/>
      <w:pPr>
        <w:ind w:left="2160" w:hanging="360"/>
      </w:pPr>
      <w:rPr>
        <w:rFonts w:ascii="Wingdings" w:hAnsi="Wingdings" w:hint="default"/>
      </w:rPr>
    </w:lvl>
    <w:lvl w:ilvl="3" w:tplc="D9E6E410">
      <w:start w:val="1"/>
      <w:numFmt w:val="bullet"/>
      <w:lvlText w:val=""/>
      <w:lvlJc w:val="left"/>
      <w:pPr>
        <w:ind w:left="2880" w:hanging="360"/>
      </w:pPr>
      <w:rPr>
        <w:rFonts w:ascii="Symbol" w:hAnsi="Symbol" w:hint="default"/>
      </w:rPr>
    </w:lvl>
    <w:lvl w:ilvl="4" w:tplc="D5F0F9F4">
      <w:start w:val="1"/>
      <w:numFmt w:val="bullet"/>
      <w:lvlText w:val="o"/>
      <w:lvlJc w:val="left"/>
      <w:pPr>
        <w:ind w:left="3600" w:hanging="360"/>
      </w:pPr>
      <w:rPr>
        <w:rFonts w:ascii="Courier New" w:hAnsi="Courier New" w:hint="default"/>
      </w:rPr>
    </w:lvl>
    <w:lvl w:ilvl="5" w:tplc="A88C7080">
      <w:start w:val="1"/>
      <w:numFmt w:val="bullet"/>
      <w:lvlText w:val=""/>
      <w:lvlJc w:val="left"/>
      <w:pPr>
        <w:ind w:left="4320" w:hanging="360"/>
      </w:pPr>
      <w:rPr>
        <w:rFonts w:ascii="Wingdings" w:hAnsi="Wingdings" w:hint="default"/>
      </w:rPr>
    </w:lvl>
    <w:lvl w:ilvl="6" w:tplc="82124CCC">
      <w:start w:val="1"/>
      <w:numFmt w:val="bullet"/>
      <w:lvlText w:val=""/>
      <w:lvlJc w:val="left"/>
      <w:pPr>
        <w:ind w:left="5040" w:hanging="360"/>
      </w:pPr>
      <w:rPr>
        <w:rFonts w:ascii="Symbol" w:hAnsi="Symbol" w:hint="default"/>
      </w:rPr>
    </w:lvl>
    <w:lvl w:ilvl="7" w:tplc="BBE6098E">
      <w:start w:val="1"/>
      <w:numFmt w:val="bullet"/>
      <w:lvlText w:val="o"/>
      <w:lvlJc w:val="left"/>
      <w:pPr>
        <w:ind w:left="5760" w:hanging="360"/>
      </w:pPr>
      <w:rPr>
        <w:rFonts w:ascii="Courier New" w:hAnsi="Courier New" w:hint="default"/>
      </w:rPr>
    </w:lvl>
    <w:lvl w:ilvl="8" w:tplc="E67CB20C">
      <w:start w:val="1"/>
      <w:numFmt w:val="bullet"/>
      <w:lvlText w:val=""/>
      <w:lvlJc w:val="left"/>
      <w:pPr>
        <w:ind w:left="6480" w:hanging="360"/>
      </w:pPr>
      <w:rPr>
        <w:rFonts w:ascii="Wingdings" w:hAnsi="Wingdings" w:hint="default"/>
      </w:rPr>
    </w:lvl>
  </w:abstractNum>
  <w:abstractNum w:abstractNumId="8" w15:restartNumberingAfterBreak="0">
    <w:nsid w:val="3CEE2EBF"/>
    <w:multiLevelType w:val="hybridMultilevel"/>
    <w:tmpl w:val="30A6DA5A"/>
    <w:lvl w:ilvl="0" w:tplc="4B4E6794">
      <w:start w:val="1"/>
      <w:numFmt w:val="bullet"/>
      <w:lvlText w:val="-"/>
      <w:lvlJc w:val="left"/>
      <w:pPr>
        <w:ind w:left="720" w:hanging="360"/>
      </w:pPr>
      <w:rPr>
        <w:rFonts w:ascii="Calibri" w:hAnsi="Calibri" w:hint="default"/>
      </w:rPr>
    </w:lvl>
    <w:lvl w:ilvl="1" w:tplc="0F5CB676">
      <w:start w:val="1"/>
      <w:numFmt w:val="bullet"/>
      <w:lvlText w:val="o"/>
      <w:lvlJc w:val="left"/>
      <w:pPr>
        <w:ind w:left="1440" w:hanging="360"/>
      </w:pPr>
      <w:rPr>
        <w:rFonts w:ascii="Courier New" w:hAnsi="Courier New" w:hint="default"/>
      </w:rPr>
    </w:lvl>
    <w:lvl w:ilvl="2" w:tplc="7F1AA36E">
      <w:start w:val="1"/>
      <w:numFmt w:val="bullet"/>
      <w:lvlText w:val=""/>
      <w:lvlJc w:val="left"/>
      <w:pPr>
        <w:ind w:left="2160" w:hanging="360"/>
      </w:pPr>
      <w:rPr>
        <w:rFonts w:ascii="Wingdings" w:hAnsi="Wingdings" w:hint="default"/>
      </w:rPr>
    </w:lvl>
    <w:lvl w:ilvl="3" w:tplc="52D65B2C">
      <w:start w:val="1"/>
      <w:numFmt w:val="bullet"/>
      <w:lvlText w:val=""/>
      <w:lvlJc w:val="left"/>
      <w:pPr>
        <w:ind w:left="2880" w:hanging="360"/>
      </w:pPr>
      <w:rPr>
        <w:rFonts w:ascii="Symbol" w:hAnsi="Symbol" w:hint="default"/>
      </w:rPr>
    </w:lvl>
    <w:lvl w:ilvl="4" w:tplc="1D5A4D10">
      <w:start w:val="1"/>
      <w:numFmt w:val="bullet"/>
      <w:lvlText w:val="o"/>
      <w:lvlJc w:val="left"/>
      <w:pPr>
        <w:ind w:left="3600" w:hanging="360"/>
      </w:pPr>
      <w:rPr>
        <w:rFonts w:ascii="Courier New" w:hAnsi="Courier New" w:hint="default"/>
      </w:rPr>
    </w:lvl>
    <w:lvl w:ilvl="5" w:tplc="E6608D0E">
      <w:start w:val="1"/>
      <w:numFmt w:val="bullet"/>
      <w:lvlText w:val=""/>
      <w:lvlJc w:val="left"/>
      <w:pPr>
        <w:ind w:left="4320" w:hanging="360"/>
      </w:pPr>
      <w:rPr>
        <w:rFonts w:ascii="Wingdings" w:hAnsi="Wingdings" w:hint="default"/>
      </w:rPr>
    </w:lvl>
    <w:lvl w:ilvl="6" w:tplc="D400C466">
      <w:start w:val="1"/>
      <w:numFmt w:val="bullet"/>
      <w:lvlText w:val=""/>
      <w:lvlJc w:val="left"/>
      <w:pPr>
        <w:ind w:left="5040" w:hanging="360"/>
      </w:pPr>
      <w:rPr>
        <w:rFonts w:ascii="Symbol" w:hAnsi="Symbol" w:hint="default"/>
      </w:rPr>
    </w:lvl>
    <w:lvl w:ilvl="7" w:tplc="350C8FEC">
      <w:start w:val="1"/>
      <w:numFmt w:val="bullet"/>
      <w:lvlText w:val="o"/>
      <w:lvlJc w:val="left"/>
      <w:pPr>
        <w:ind w:left="5760" w:hanging="360"/>
      </w:pPr>
      <w:rPr>
        <w:rFonts w:ascii="Courier New" w:hAnsi="Courier New" w:hint="default"/>
      </w:rPr>
    </w:lvl>
    <w:lvl w:ilvl="8" w:tplc="F97EF3DA">
      <w:start w:val="1"/>
      <w:numFmt w:val="bullet"/>
      <w:lvlText w:val=""/>
      <w:lvlJc w:val="left"/>
      <w:pPr>
        <w:ind w:left="6480" w:hanging="360"/>
      </w:pPr>
      <w:rPr>
        <w:rFonts w:ascii="Wingdings" w:hAnsi="Wingdings" w:hint="default"/>
      </w:rPr>
    </w:lvl>
  </w:abstractNum>
  <w:abstractNum w:abstractNumId="9" w15:restartNumberingAfterBreak="0">
    <w:nsid w:val="3D831699"/>
    <w:multiLevelType w:val="hybridMultilevel"/>
    <w:tmpl w:val="38FEF320"/>
    <w:lvl w:ilvl="0" w:tplc="D39ED874">
      <w:start w:val="1"/>
      <w:numFmt w:val="bullet"/>
      <w:lvlText w:val=""/>
      <w:lvlJc w:val="left"/>
      <w:pPr>
        <w:ind w:left="720" w:hanging="360"/>
      </w:pPr>
      <w:rPr>
        <w:rFonts w:ascii="Symbol" w:hAnsi="Symbol" w:hint="default"/>
      </w:rPr>
    </w:lvl>
    <w:lvl w:ilvl="1" w:tplc="78F01408">
      <w:start w:val="1"/>
      <w:numFmt w:val="bullet"/>
      <w:lvlText w:val="o"/>
      <w:lvlJc w:val="left"/>
      <w:pPr>
        <w:ind w:left="1440" w:hanging="360"/>
      </w:pPr>
      <w:rPr>
        <w:rFonts w:ascii="Courier New" w:hAnsi="Courier New" w:hint="default"/>
      </w:rPr>
    </w:lvl>
    <w:lvl w:ilvl="2" w:tplc="B8C296D8">
      <w:start w:val="1"/>
      <w:numFmt w:val="bullet"/>
      <w:lvlText w:val=""/>
      <w:lvlJc w:val="left"/>
      <w:pPr>
        <w:ind w:left="2160" w:hanging="360"/>
      </w:pPr>
      <w:rPr>
        <w:rFonts w:ascii="Wingdings" w:hAnsi="Wingdings" w:hint="default"/>
      </w:rPr>
    </w:lvl>
    <w:lvl w:ilvl="3" w:tplc="6D20D116">
      <w:start w:val="1"/>
      <w:numFmt w:val="bullet"/>
      <w:lvlText w:val=""/>
      <w:lvlJc w:val="left"/>
      <w:pPr>
        <w:ind w:left="2880" w:hanging="360"/>
      </w:pPr>
      <w:rPr>
        <w:rFonts w:ascii="Symbol" w:hAnsi="Symbol" w:hint="default"/>
      </w:rPr>
    </w:lvl>
    <w:lvl w:ilvl="4" w:tplc="CF3CB1AA">
      <w:start w:val="1"/>
      <w:numFmt w:val="bullet"/>
      <w:lvlText w:val="o"/>
      <w:lvlJc w:val="left"/>
      <w:pPr>
        <w:ind w:left="3600" w:hanging="360"/>
      </w:pPr>
      <w:rPr>
        <w:rFonts w:ascii="Courier New" w:hAnsi="Courier New" w:hint="default"/>
      </w:rPr>
    </w:lvl>
    <w:lvl w:ilvl="5" w:tplc="6CAC8ADA">
      <w:start w:val="1"/>
      <w:numFmt w:val="bullet"/>
      <w:lvlText w:val=""/>
      <w:lvlJc w:val="left"/>
      <w:pPr>
        <w:ind w:left="4320" w:hanging="360"/>
      </w:pPr>
      <w:rPr>
        <w:rFonts w:ascii="Wingdings" w:hAnsi="Wingdings" w:hint="default"/>
      </w:rPr>
    </w:lvl>
    <w:lvl w:ilvl="6" w:tplc="38663242">
      <w:start w:val="1"/>
      <w:numFmt w:val="bullet"/>
      <w:lvlText w:val=""/>
      <w:lvlJc w:val="left"/>
      <w:pPr>
        <w:ind w:left="5040" w:hanging="360"/>
      </w:pPr>
      <w:rPr>
        <w:rFonts w:ascii="Symbol" w:hAnsi="Symbol" w:hint="default"/>
      </w:rPr>
    </w:lvl>
    <w:lvl w:ilvl="7" w:tplc="98545BC8">
      <w:start w:val="1"/>
      <w:numFmt w:val="bullet"/>
      <w:lvlText w:val="o"/>
      <w:lvlJc w:val="left"/>
      <w:pPr>
        <w:ind w:left="5760" w:hanging="360"/>
      </w:pPr>
      <w:rPr>
        <w:rFonts w:ascii="Courier New" w:hAnsi="Courier New" w:hint="default"/>
      </w:rPr>
    </w:lvl>
    <w:lvl w:ilvl="8" w:tplc="5BF2D608">
      <w:start w:val="1"/>
      <w:numFmt w:val="bullet"/>
      <w:lvlText w:val=""/>
      <w:lvlJc w:val="left"/>
      <w:pPr>
        <w:ind w:left="6480" w:hanging="360"/>
      </w:pPr>
      <w:rPr>
        <w:rFonts w:ascii="Wingdings" w:hAnsi="Wingdings" w:hint="default"/>
      </w:rPr>
    </w:lvl>
  </w:abstractNum>
  <w:abstractNum w:abstractNumId="10" w15:restartNumberingAfterBreak="0">
    <w:nsid w:val="3DC6278B"/>
    <w:multiLevelType w:val="hybridMultilevel"/>
    <w:tmpl w:val="5238BCAE"/>
    <w:lvl w:ilvl="0" w:tplc="07CEAB26">
      <w:start w:val="1"/>
      <w:numFmt w:val="bullet"/>
      <w:lvlText w:val="-"/>
      <w:lvlJc w:val="left"/>
      <w:pPr>
        <w:ind w:left="720" w:hanging="360"/>
      </w:pPr>
      <w:rPr>
        <w:rFonts w:ascii="Calibri" w:hAnsi="Calibri" w:hint="default"/>
      </w:rPr>
    </w:lvl>
    <w:lvl w:ilvl="1" w:tplc="557AC28A">
      <w:start w:val="1"/>
      <w:numFmt w:val="bullet"/>
      <w:lvlText w:val="o"/>
      <w:lvlJc w:val="left"/>
      <w:pPr>
        <w:ind w:left="1440" w:hanging="360"/>
      </w:pPr>
      <w:rPr>
        <w:rFonts w:ascii="Courier New" w:hAnsi="Courier New" w:hint="default"/>
      </w:rPr>
    </w:lvl>
    <w:lvl w:ilvl="2" w:tplc="A50EA53A">
      <w:start w:val="1"/>
      <w:numFmt w:val="bullet"/>
      <w:lvlText w:val=""/>
      <w:lvlJc w:val="left"/>
      <w:pPr>
        <w:ind w:left="2160" w:hanging="360"/>
      </w:pPr>
      <w:rPr>
        <w:rFonts w:ascii="Wingdings" w:hAnsi="Wingdings" w:hint="default"/>
      </w:rPr>
    </w:lvl>
    <w:lvl w:ilvl="3" w:tplc="16E0F7B6">
      <w:start w:val="1"/>
      <w:numFmt w:val="bullet"/>
      <w:lvlText w:val=""/>
      <w:lvlJc w:val="left"/>
      <w:pPr>
        <w:ind w:left="2880" w:hanging="360"/>
      </w:pPr>
      <w:rPr>
        <w:rFonts w:ascii="Symbol" w:hAnsi="Symbol" w:hint="default"/>
      </w:rPr>
    </w:lvl>
    <w:lvl w:ilvl="4" w:tplc="856AC5F6">
      <w:start w:val="1"/>
      <w:numFmt w:val="bullet"/>
      <w:lvlText w:val="o"/>
      <w:lvlJc w:val="left"/>
      <w:pPr>
        <w:ind w:left="3600" w:hanging="360"/>
      </w:pPr>
      <w:rPr>
        <w:rFonts w:ascii="Courier New" w:hAnsi="Courier New" w:hint="default"/>
      </w:rPr>
    </w:lvl>
    <w:lvl w:ilvl="5" w:tplc="FE8271D0">
      <w:start w:val="1"/>
      <w:numFmt w:val="bullet"/>
      <w:lvlText w:val=""/>
      <w:lvlJc w:val="left"/>
      <w:pPr>
        <w:ind w:left="4320" w:hanging="360"/>
      </w:pPr>
      <w:rPr>
        <w:rFonts w:ascii="Wingdings" w:hAnsi="Wingdings" w:hint="default"/>
      </w:rPr>
    </w:lvl>
    <w:lvl w:ilvl="6" w:tplc="D9042FE0">
      <w:start w:val="1"/>
      <w:numFmt w:val="bullet"/>
      <w:lvlText w:val=""/>
      <w:lvlJc w:val="left"/>
      <w:pPr>
        <w:ind w:left="5040" w:hanging="360"/>
      </w:pPr>
      <w:rPr>
        <w:rFonts w:ascii="Symbol" w:hAnsi="Symbol" w:hint="default"/>
      </w:rPr>
    </w:lvl>
    <w:lvl w:ilvl="7" w:tplc="145C6ABE">
      <w:start w:val="1"/>
      <w:numFmt w:val="bullet"/>
      <w:lvlText w:val="o"/>
      <w:lvlJc w:val="left"/>
      <w:pPr>
        <w:ind w:left="5760" w:hanging="360"/>
      </w:pPr>
      <w:rPr>
        <w:rFonts w:ascii="Courier New" w:hAnsi="Courier New" w:hint="default"/>
      </w:rPr>
    </w:lvl>
    <w:lvl w:ilvl="8" w:tplc="70E47530">
      <w:start w:val="1"/>
      <w:numFmt w:val="bullet"/>
      <w:lvlText w:val=""/>
      <w:lvlJc w:val="left"/>
      <w:pPr>
        <w:ind w:left="6480" w:hanging="360"/>
      </w:pPr>
      <w:rPr>
        <w:rFonts w:ascii="Wingdings" w:hAnsi="Wingdings" w:hint="default"/>
      </w:rPr>
    </w:lvl>
  </w:abstractNum>
  <w:abstractNum w:abstractNumId="11" w15:restartNumberingAfterBreak="0">
    <w:nsid w:val="43CF2A2D"/>
    <w:multiLevelType w:val="hybridMultilevel"/>
    <w:tmpl w:val="86760790"/>
    <w:lvl w:ilvl="0" w:tplc="60367024">
      <w:start w:val="1"/>
      <w:numFmt w:val="bullet"/>
      <w:lvlText w:val="-"/>
      <w:lvlJc w:val="left"/>
      <w:pPr>
        <w:ind w:left="720" w:hanging="360"/>
      </w:pPr>
      <w:rPr>
        <w:rFonts w:ascii="Calibri" w:hAnsi="Calibri" w:hint="default"/>
      </w:rPr>
    </w:lvl>
    <w:lvl w:ilvl="1" w:tplc="7E6EC870">
      <w:start w:val="1"/>
      <w:numFmt w:val="bullet"/>
      <w:lvlText w:val="o"/>
      <w:lvlJc w:val="left"/>
      <w:pPr>
        <w:ind w:left="1440" w:hanging="360"/>
      </w:pPr>
      <w:rPr>
        <w:rFonts w:ascii="Courier New" w:hAnsi="Courier New" w:hint="default"/>
      </w:rPr>
    </w:lvl>
    <w:lvl w:ilvl="2" w:tplc="EBDC14C0">
      <w:start w:val="1"/>
      <w:numFmt w:val="bullet"/>
      <w:lvlText w:val=""/>
      <w:lvlJc w:val="left"/>
      <w:pPr>
        <w:ind w:left="2160" w:hanging="360"/>
      </w:pPr>
      <w:rPr>
        <w:rFonts w:ascii="Wingdings" w:hAnsi="Wingdings" w:hint="default"/>
      </w:rPr>
    </w:lvl>
    <w:lvl w:ilvl="3" w:tplc="5F4E9E48">
      <w:start w:val="1"/>
      <w:numFmt w:val="bullet"/>
      <w:lvlText w:val=""/>
      <w:lvlJc w:val="left"/>
      <w:pPr>
        <w:ind w:left="2880" w:hanging="360"/>
      </w:pPr>
      <w:rPr>
        <w:rFonts w:ascii="Symbol" w:hAnsi="Symbol" w:hint="default"/>
      </w:rPr>
    </w:lvl>
    <w:lvl w:ilvl="4" w:tplc="DE76D01E">
      <w:start w:val="1"/>
      <w:numFmt w:val="bullet"/>
      <w:lvlText w:val="o"/>
      <w:lvlJc w:val="left"/>
      <w:pPr>
        <w:ind w:left="3600" w:hanging="360"/>
      </w:pPr>
      <w:rPr>
        <w:rFonts w:ascii="Courier New" w:hAnsi="Courier New" w:hint="default"/>
      </w:rPr>
    </w:lvl>
    <w:lvl w:ilvl="5" w:tplc="C310DBD0">
      <w:start w:val="1"/>
      <w:numFmt w:val="bullet"/>
      <w:lvlText w:val=""/>
      <w:lvlJc w:val="left"/>
      <w:pPr>
        <w:ind w:left="4320" w:hanging="360"/>
      </w:pPr>
      <w:rPr>
        <w:rFonts w:ascii="Wingdings" w:hAnsi="Wingdings" w:hint="default"/>
      </w:rPr>
    </w:lvl>
    <w:lvl w:ilvl="6" w:tplc="447CC532">
      <w:start w:val="1"/>
      <w:numFmt w:val="bullet"/>
      <w:lvlText w:val=""/>
      <w:lvlJc w:val="left"/>
      <w:pPr>
        <w:ind w:left="5040" w:hanging="360"/>
      </w:pPr>
      <w:rPr>
        <w:rFonts w:ascii="Symbol" w:hAnsi="Symbol" w:hint="default"/>
      </w:rPr>
    </w:lvl>
    <w:lvl w:ilvl="7" w:tplc="9864C7EE">
      <w:start w:val="1"/>
      <w:numFmt w:val="bullet"/>
      <w:lvlText w:val="o"/>
      <w:lvlJc w:val="left"/>
      <w:pPr>
        <w:ind w:left="5760" w:hanging="360"/>
      </w:pPr>
      <w:rPr>
        <w:rFonts w:ascii="Courier New" w:hAnsi="Courier New" w:hint="default"/>
      </w:rPr>
    </w:lvl>
    <w:lvl w:ilvl="8" w:tplc="8EDAD0D8">
      <w:start w:val="1"/>
      <w:numFmt w:val="bullet"/>
      <w:lvlText w:val=""/>
      <w:lvlJc w:val="left"/>
      <w:pPr>
        <w:ind w:left="6480" w:hanging="360"/>
      </w:pPr>
      <w:rPr>
        <w:rFonts w:ascii="Wingdings" w:hAnsi="Wingdings" w:hint="default"/>
      </w:rPr>
    </w:lvl>
  </w:abstractNum>
  <w:abstractNum w:abstractNumId="12" w15:restartNumberingAfterBreak="0">
    <w:nsid w:val="47821467"/>
    <w:multiLevelType w:val="hybridMultilevel"/>
    <w:tmpl w:val="BDA85CB0"/>
    <w:lvl w:ilvl="0" w:tplc="4B7A0812">
      <w:start w:val="1"/>
      <w:numFmt w:val="bullet"/>
      <w:lvlText w:val="-"/>
      <w:lvlJc w:val="left"/>
      <w:pPr>
        <w:ind w:left="720" w:hanging="360"/>
      </w:pPr>
      <w:rPr>
        <w:rFonts w:ascii="Calibri" w:hAnsi="Calibri" w:hint="default"/>
      </w:rPr>
    </w:lvl>
    <w:lvl w:ilvl="1" w:tplc="19B80AB8">
      <w:start w:val="1"/>
      <w:numFmt w:val="bullet"/>
      <w:lvlText w:val="o"/>
      <w:lvlJc w:val="left"/>
      <w:pPr>
        <w:ind w:left="1440" w:hanging="360"/>
      </w:pPr>
      <w:rPr>
        <w:rFonts w:ascii="Courier New" w:hAnsi="Courier New" w:hint="default"/>
      </w:rPr>
    </w:lvl>
    <w:lvl w:ilvl="2" w:tplc="A60C91FC">
      <w:start w:val="1"/>
      <w:numFmt w:val="bullet"/>
      <w:lvlText w:val=""/>
      <w:lvlJc w:val="left"/>
      <w:pPr>
        <w:ind w:left="2160" w:hanging="360"/>
      </w:pPr>
      <w:rPr>
        <w:rFonts w:ascii="Wingdings" w:hAnsi="Wingdings" w:hint="default"/>
      </w:rPr>
    </w:lvl>
    <w:lvl w:ilvl="3" w:tplc="E8906F08">
      <w:start w:val="1"/>
      <w:numFmt w:val="bullet"/>
      <w:lvlText w:val=""/>
      <w:lvlJc w:val="left"/>
      <w:pPr>
        <w:ind w:left="2880" w:hanging="360"/>
      </w:pPr>
      <w:rPr>
        <w:rFonts w:ascii="Symbol" w:hAnsi="Symbol" w:hint="default"/>
      </w:rPr>
    </w:lvl>
    <w:lvl w:ilvl="4" w:tplc="038081C4">
      <w:start w:val="1"/>
      <w:numFmt w:val="bullet"/>
      <w:lvlText w:val="o"/>
      <w:lvlJc w:val="left"/>
      <w:pPr>
        <w:ind w:left="3600" w:hanging="360"/>
      </w:pPr>
      <w:rPr>
        <w:rFonts w:ascii="Courier New" w:hAnsi="Courier New" w:hint="default"/>
      </w:rPr>
    </w:lvl>
    <w:lvl w:ilvl="5" w:tplc="C9D48330">
      <w:start w:val="1"/>
      <w:numFmt w:val="bullet"/>
      <w:lvlText w:val=""/>
      <w:lvlJc w:val="left"/>
      <w:pPr>
        <w:ind w:left="4320" w:hanging="360"/>
      </w:pPr>
      <w:rPr>
        <w:rFonts w:ascii="Wingdings" w:hAnsi="Wingdings" w:hint="default"/>
      </w:rPr>
    </w:lvl>
    <w:lvl w:ilvl="6" w:tplc="6C22F3DA">
      <w:start w:val="1"/>
      <w:numFmt w:val="bullet"/>
      <w:lvlText w:val=""/>
      <w:lvlJc w:val="left"/>
      <w:pPr>
        <w:ind w:left="5040" w:hanging="360"/>
      </w:pPr>
      <w:rPr>
        <w:rFonts w:ascii="Symbol" w:hAnsi="Symbol" w:hint="default"/>
      </w:rPr>
    </w:lvl>
    <w:lvl w:ilvl="7" w:tplc="B69035DE">
      <w:start w:val="1"/>
      <w:numFmt w:val="bullet"/>
      <w:lvlText w:val="o"/>
      <w:lvlJc w:val="left"/>
      <w:pPr>
        <w:ind w:left="5760" w:hanging="360"/>
      </w:pPr>
      <w:rPr>
        <w:rFonts w:ascii="Courier New" w:hAnsi="Courier New" w:hint="default"/>
      </w:rPr>
    </w:lvl>
    <w:lvl w:ilvl="8" w:tplc="11C641AC">
      <w:start w:val="1"/>
      <w:numFmt w:val="bullet"/>
      <w:lvlText w:val=""/>
      <w:lvlJc w:val="left"/>
      <w:pPr>
        <w:ind w:left="6480" w:hanging="360"/>
      </w:pPr>
      <w:rPr>
        <w:rFonts w:ascii="Wingdings" w:hAnsi="Wingdings" w:hint="default"/>
      </w:rPr>
    </w:lvl>
  </w:abstractNum>
  <w:abstractNum w:abstractNumId="13" w15:restartNumberingAfterBreak="0">
    <w:nsid w:val="559B71C2"/>
    <w:multiLevelType w:val="hybridMultilevel"/>
    <w:tmpl w:val="F9C23B9A"/>
    <w:lvl w:ilvl="0" w:tplc="110A1104">
      <w:start w:val="1"/>
      <w:numFmt w:val="bullet"/>
      <w:lvlText w:val="-"/>
      <w:lvlJc w:val="left"/>
      <w:pPr>
        <w:ind w:left="720" w:hanging="360"/>
      </w:pPr>
      <w:rPr>
        <w:rFonts w:ascii="Calibri" w:hAnsi="Calibri" w:hint="default"/>
      </w:rPr>
    </w:lvl>
    <w:lvl w:ilvl="1" w:tplc="0ADCFF90">
      <w:start w:val="1"/>
      <w:numFmt w:val="bullet"/>
      <w:lvlText w:val="o"/>
      <w:lvlJc w:val="left"/>
      <w:pPr>
        <w:ind w:left="1440" w:hanging="360"/>
      </w:pPr>
      <w:rPr>
        <w:rFonts w:ascii="Courier New" w:hAnsi="Courier New" w:hint="default"/>
      </w:rPr>
    </w:lvl>
    <w:lvl w:ilvl="2" w:tplc="E02C8C0A">
      <w:start w:val="1"/>
      <w:numFmt w:val="bullet"/>
      <w:lvlText w:val=""/>
      <w:lvlJc w:val="left"/>
      <w:pPr>
        <w:ind w:left="2160" w:hanging="360"/>
      </w:pPr>
      <w:rPr>
        <w:rFonts w:ascii="Wingdings" w:hAnsi="Wingdings" w:hint="default"/>
      </w:rPr>
    </w:lvl>
    <w:lvl w:ilvl="3" w:tplc="F9A03B4E">
      <w:start w:val="1"/>
      <w:numFmt w:val="bullet"/>
      <w:lvlText w:val=""/>
      <w:lvlJc w:val="left"/>
      <w:pPr>
        <w:ind w:left="2880" w:hanging="360"/>
      </w:pPr>
      <w:rPr>
        <w:rFonts w:ascii="Symbol" w:hAnsi="Symbol" w:hint="default"/>
      </w:rPr>
    </w:lvl>
    <w:lvl w:ilvl="4" w:tplc="9E64F692">
      <w:start w:val="1"/>
      <w:numFmt w:val="bullet"/>
      <w:lvlText w:val="o"/>
      <w:lvlJc w:val="left"/>
      <w:pPr>
        <w:ind w:left="3600" w:hanging="360"/>
      </w:pPr>
      <w:rPr>
        <w:rFonts w:ascii="Courier New" w:hAnsi="Courier New" w:hint="default"/>
      </w:rPr>
    </w:lvl>
    <w:lvl w:ilvl="5" w:tplc="F3C6A744">
      <w:start w:val="1"/>
      <w:numFmt w:val="bullet"/>
      <w:lvlText w:val=""/>
      <w:lvlJc w:val="left"/>
      <w:pPr>
        <w:ind w:left="4320" w:hanging="360"/>
      </w:pPr>
      <w:rPr>
        <w:rFonts w:ascii="Wingdings" w:hAnsi="Wingdings" w:hint="default"/>
      </w:rPr>
    </w:lvl>
    <w:lvl w:ilvl="6" w:tplc="7A8A9FB2">
      <w:start w:val="1"/>
      <w:numFmt w:val="bullet"/>
      <w:lvlText w:val=""/>
      <w:lvlJc w:val="left"/>
      <w:pPr>
        <w:ind w:left="5040" w:hanging="360"/>
      </w:pPr>
      <w:rPr>
        <w:rFonts w:ascii="Symbol" w:hAnsi="Symbol" w:hint="default"/>
      </w:rPr>
    </w:lvl>
    <w:lvl w:ilvl="7" w:tplc="E2ECF2FA">
      <w:start w:val="1"/>
      <w:numFmt w:val="bullet"/>
      <w:lvlText w:val="o"/>
      <w:lvlJc w:val="left"/>
      <w:pPr>
        <w:ind w:left="5760" w:hanging="360"/>
      </w:pPr>
      <w:rPr>
        <w:rFonts w:ascii="Courier New" w:hAnsi="Courier New" w:hint="default"/>
      </w:rPr>
    </w:lvl>
    <w:lvl w:ilvl="8" w:tplc="E1089A0E">
      <w:start w:val="1"/>
      <w:numFmt w:val="bullet"/>
      <w:lvlText w:val=""/>
      <w:lvlJc w:val="left"/>
      <w:pPr>
        <w:ind w:left="6480" w:hanging="360"/>
      </w:pPr>
      <w:rPr>
        <w:rFonts w:ascii="Wingdings" w:hAnsi="Wingdings" w:hint="default"/>
      </w:rPr>
    </w:lvl>
  </w:abstractNum>
  <w:abstractNum w:abstractNumId="14" w15:restartNumberingAfterBreak="0">
    <w:nsid w:val="580A399F"/>
    <w:multiLevelType w:val="hybridMultilevel"/>
    <w:tmpl w:val="6AEEA390"/>
    <w:lvl w:ilvl="0" w:tplc="3B2A193A">
      <w:start w:val="1"/>
      <w:numFmt w:val="bullet"/>
      <w:lvlText w:val="-"/>
      <w:lvlJc w:val="left"/>
      <w:pPr>
        <w:ind w:left="720" w:hanging="360"/>
      </w:pPr>
      <w:rPr>
        <w:rFonts w:ascii="Calibri" w:hAnsi="Calibri" w:hint="default"/>
      </w:rPr>
    </w:lvl>
    <w:lvl w:ilvl="1" w:tplc="1034090C">
      <w:start w:val="1"/>
      <w:numFmt w:val="bullet"/>
      <w:lvlText w:val="o"/>
      <w:lvlJc w:val="left"/>
      <w:pPr>
        <w:ind w:left="1440" w:hanging="360"/>
      </w:pPr>
      <w:rPr>
        <w:rFonts w:ascii="Courier New" w:hAnsi="Courier New" w:hint="default"/>
      </w:rPr>
    </w:lvl>
    <w:lvl w:ilvl="2" w:tplc="82E64844">
      <w:start w:val="1"/>
      <w:numFmt w:val="bullet"/>
      <w:lvlText w:val=""/>
      <w:lvlJc w:val="left"/>
      <w:pPr>
        <w:ind w:left="2160" w:hanging="360"/>
      </w:pPr>
      <w:rPr>
        <w:rFonts w:ascii="Wingdings" w:hAnsi="Wingdings" w:hint="default"/>
      </w:rPr>
    </w:lvl>
    <w:lvl w:ilvl="3" w:tplc="C3E6F884">
      <w:start w:val="1"/>
      <w:numFmt w:val="bullet"/>
      <w:lvlText w:val=""/>
      <w:lvlJc w:val="left"/>
      <w:pPr>
        <w:ind w:left="2880" w:hanging="360"/>
      </w:pPr>
      <w:rPr>
        <w:rFonts w:ascii="Symbol" w:hAnsi="Symbol" w:hint="default"/>
      </w:rPr>
    </w:lvl>
    <w:lvl w:ilvl="4" w:tplc="8A7405B8">
      <w:start w:val="1"/>
      <w:numFmt w:val="bullet"/>
      <w:lvlText w:val="o"/>
      <w:lvlJc w:val="left"/>
      <w:pPr>
        <w:ind w:left="3600" w:hanging="360"/>
      </w:pPr>
      <w:rPr>
        <w:rFonts w:ascii="Courier New" w:hAnsi="Courier New" w:hint="default"/>
      </w:rPr>
    </w:lvl>
    <w:lvl w:ilvl="5" w:tplc="BB6A55CA">
      <w:start w:val="1"/>
      <w:numFmt w:val="bullet"/>
      <w:lvlText w:val=""/>
      <w:lvlJc w:val="left"/>
      <w:pPr>
        <w:ind w:left="4320" w:hanging="360"/>
      </w:pPr>
      <w:rPr>
        <w:rFonts w:ascii="Wingdings" w:hAnsi="Wingdings" w:hint="default"/>
      </w:rPr>
    </w:lvl>
    <w:lvl w:ilvl="6" w:tplc="C1600E0C">
      <w:start w:val="1"/>
      <w:numFmt w:val="bullet"/>
      <w:lvlText w:val=""/>
      <w:lvlJc w:val="left"/>
      <w:pPr>
        <w:ind w:left="5040" w:hanging="360"/>
      </w:pPr>
      <w:rPr>
        <w:rFonts w:ascii="Symbol" w:hAnsi="Symbol" w:hint="default"/>
      </w:rPr>
    </w:lvl>
    <w:lvl w:ilvl="7" w:tplc="224AE9D6">
      <w:start w:val="1"/>
      <w:numFmt w:val="bullet"/>
      <w:lvlText w:val="o"/>
      <w:lvlJc w:val="left"/>
      <w:pPr>
        <w:ind w:left="5760" w:hanging="360"/>
      </w:pPr>
      <w:rPr>
        <w:rFonts w:ascii="Courier New" w:hAnsi="Courier New" w:hint="default"/>
      </w:rPr>
    </w:lvl>
    <w:lvl w:ilvl="8" w:tplc="6446511E">
      <w:start w:val="1"/>
      <w:numFmt w:val="bullet"/>
      <w:lvlText w:val=""/>
      <w:lvlJc w:val="left"/>
      <w:pPr>
        <w:ind w:left="6480" w:hanging="360"/>
      </w:pPr>
      <w:rPr>
        <w:rFonts w:ascii="Wingdings" w:hAnsi="Wingdings" w:hint="default"/>
      </w:rPr>
    </w:lvl>
  </w:abstractNum>
  <w:abstractNum w:abstractNumId="15" w15:restartNumberingAfterBreak="0">
    <w:nsid w:val="59567F23"/>
    <w:multiLevelType w:val="hybridMultilevel"/>
    <w:tmpl w:val="7AC66E42"/>
    <w:lvl w:ilvl="0" w:tplc="561A7BA6">
      <w:start w:val="1"/>
      <w:numFmt w:val="bullet"/>
      <w:lvlText w:val="-"/>
      <w:lvlJc w:val="left"/>
      <w:pPr>
        <w:ind w:left="720" w:hanging="360"/>
      </w:pPr>
      <w:rPr>
        <w:rFonts w:ascii="Calibri" w:hAnsi="Calibri" w:hint="default"/>
      </w:rPr>
    </w:lvl>
    <w:lvl w:ilvl="1" w:tplc="F552F8FA">
      <w:start w:val="1"/>
      <w:numFmt w:val="bullet"/>
      <w:lvlText w:val="o"/>
      <w:lvlJc w:val="left"/>
      <w:pPr>
        <w:ind w:left="1440" w:hanging="360"/>
      </w:pPr>
      <w:rPr>
        <w:rFonts w:ascii="Courier New" w:hAnsi="Courier New" w:hint="default"/>
      </w:rPr>
    </w:lvl>
    <w:lvl w:ilvl="2" w:tplc="12300C78">
      <w:start w:val="1"/>
      <w:numFmt w:val="bullet"/>
      <w:lvlText w:val=""/>
      <w:lvlJc w:val="left"/>
      <w:pPr>
        <w:ind w:left="2160" w:hanging="360"/>
      </w:pPr>
      <w:rPr>
        <w:rFonts w:ascii="Wingdings" w:hAnsi="Wingdings" w:hint="default"/>
      </w:rPr>
    </w:lvl>
    <w:lvl w:ilvl="3" w:tplc="9A3EEB6C">
      <w:start w:val="1"/>
      <w:numFmt w:val="bullet"/>
      <w:lvlText w:val=""/>
      <w:lvlJc w:val="left"/>
      <w:pPr>
        <w:ind w:left="2880" w:hanging="360"/>
      </w:pPr>
      <w:rPr>
        <w:rFonts w:ascii="Symbol" w:hAnsi="Symbol" w:hint="default"/>
      </w:rPr>
    </w:lvl>
    <w:lvl w:ilvl="4" w:tplc="29C00696">
      <w:start w:val="1"/>
      <w:numFmt w:val="bullet"/>
      <w:lvlText w:val="o"/>
      <w:lvlJc w:val="left"/>
      <w:pPr>
        <w:ind w:left="3600" w:hanging="360"/>
      </w:pPr>
      <w:rPr>
        <w:rFonts w:ascii="Courier New" w:hAnsi="Courier New" w:hint="default"/>
      </w:rPr>
    </w:lvl>
    <w:lvl w:ilvl="5" w:tplc="17B278E8">
      <w:start w:val="1"/>
      <w:numFmt w:val="bullet"/>
      <w:lvlText w:val=""/>
      <w:lvlJc w:val="left"/>
      <w:pPr>
        <w:ind w:left="4320" w:hanging="360"/>
      </w:pPr>
      <w:rPr>
        <w:rFonts w:ascii="Wingdings" w:hAnsi="Wingdings" w:hint="default"/>
      </w:rPr>
    </w:lvl>
    <w:lvl w:ilvl="6" w:tplc="C0FE829E">
      <w:start w:val="1"/>
      <w:numFmt w:val="bullet"/>
      <w:lvlText w:val=""/>
      <w:lvlJc w:val="left"/>
      <w:pPr>
        <w:ind w:left="5040" w:hanging="360"/>
      </w:pPr>
      <w:rPr>
        <w:rFonts w:ascii="Symbol" w:hAnsi="Symbol" w:hint="default"/>
      </w:rPr>
    </w:lvl>
    <w:lvl w:ilvl="7" w:tplc="77489870">
      <w:start w:val="1"/>
      <w:numFmt w:val="bullet"/>
      <w:lvlText w:val="o"/>
      <w:lvlJc w:val="left"/>
      <w:pPr>
        <w:ind w:left="5760" w:hanging="360"/>
      </w:pPr>
      <w:rPr>
        <w:rFonts w:ascii="Courier New" w:hAnsi="Courier New" w:hint="default"/>
      </w:rPr>
    </w:lvl>
    <w:lvl w:ilvl="8" w:tplc="670210E2">
      <w:start w:val="1"/>
      <w:numFmt w:val="bullet"/>
      <w:lvlText w:val=""/>
      <w:lvlJc w:val="left"/>
      <w:pPr>
        <w:ind w:left="6480" w:hanging="360"/>
      </w:pPr>
      <w:rPr>
        <w:rFonts w:ascii="Wingdings" w:hAnsi="Wingdings" w:hint="default"/>
      </w:rPr>
    </w:lvl>
  </w:abstractNum>
  <w:abstractNum w:abstractNumId="16" w15:restartNumberingAfterBreak="0">
    <w:nsid w:val="5BAF054B"/>
    <w:multiLevelType w:val="hybridMultilevel"/>
    <w:tmpl w:val="6BCAA2C6"/>
    <w:lvl w:ilvl="0" w:tplc="31281BFA">
      <w:start w:val="1"/>
      <w:numFmt w:val="bullet"/>
      <w:lvlText w:val="-"/>
      <w:lvlJc w:val="left"/>
      <w:pPr>
        <w:ind w:left="720" w:hanging="360"/>
      </w:pPr>
      <w:rPr>
        <w:rFonts w:ascii="Century Gothic" w:hAnsi="Century Gothic" w:hint="default"/>
      </w:rPr>
    </w:lvl>
    <w:lvl w:ilvl="1" w:tplc="A412E84C">
      <w:start w:val="1"/>
      <w:numFmt w:val="bullet"/>
      <w:lvlText w:val="o"/>
      <w:lvlJc w:val="left"/>
      <w:pPr>
        <w:ind w:left="1440" w:hanging="360"/>
      </w:pPr>
      <w:rPr>
        <w:rFonts w:ascii="Courier New" w:hAnsi="Courier New" w:hint="default"/>
      </w:rPr>
    </w:lvl>
    <w:lvl w:ilvl="2" w:tplc="624A3414">
      <w:start w:val="1"/>
      <w:numFmt w:val="bullet"/>
      <w:lvlText w:val=""/>
      <w:lvlJc w:val="left"/>
      <w:pPr>
        <w:ind w:left="2160" w:hanging="360"/>
      </w:pPr>
      <w:rPr>
        <w:rFonts w:ascii="Wingdings" w:hAnsi="Wingdings" w:hint="default"/>
      </w:rPr>
    </w:lvl>
    <w:lvl w:ilvl="3" w:tplc="45589D90">
      <w:start w:val="1"/>
      <w:numFmt w:val="bullet"/>
      <w:lvlText w:val=""/>
      <w:lvlJc w:val="left"/>
      <w:pPr>
        <w:ind w:left="2880" w:hanging="360"/>
      </w:pPr>
      <w:rPr>
        <w:rFonts w:ascii="Symbol" w:hAnsi="Symbol" w:hint="default"/>
      </w:rPr>
    </w:lvl>
    <w:lvl w:ilvl="4" w:tplc="0C8461AE">
      <w:start w:val="1"/>
      <w:numFmt w:val="bullet"/>
      <w:lvlText w:val="o"/>
      <w:lvlJc w:val="left"/>
      <w:pPr>
        <w:ind w:left="3600" w:hanging="360"/>
      </w:pPr>
      <w:rPr>
        <w:rFonts w:ascii="Courier New" w:hAnsi="Courier New" w:hint="default"/>
      </w:rPr>
    </w:lvl>
    <w:lvl w:ilvl="5" w:tplc="ADEE3828">
      <w:start w:val="1"/>
      <w:numFmt w:val="bullet"/>
      <w:lvlText w:val=""/>
      <w:lvlJc w:val="left"/>
      <w:pPr>
        <w:ind w:left="4320" w:hanging="360"/>
      </w:pPr>
      <w:rPr>
        <w:rFonts w:ascii="Wingdings" w:hAnsi="Wingdings" w:hint="default"/>
      </w:rPr>
    </w:lvl>
    <w:lvl w:ilvl="6" w:tplc="A8D8F8A0">
      <w:start w:val="1"/>
      <w:numFmt w:val="bullet"/>
      <w:lvlText w:val=""/>
      <w:lvlJc w:val="left"/>
      <w:pPr>
        <w:ind w:left="5040" w:hanging="360"/>
      </w:pPr>
      <w:rPr>
        <w:rFonts w:ascii="Symbol" w:hAnsi="Symbol" w:hint="default"/>
      </w:rPr>
    </w:lvl>
    <w:lvl w:ilvl="7" w:tplc="D5FCA8FA">
      <w:start w:val="1"/>
      <w:numFmt w:val="bullet"/>
      <w:lvlText w:val="o"/>
      <w:lvlJc w:val="left"/>
      <w:pPr>
        <w:ind w:left="5760" w:hanging="360"/>
      </w:pPr>
      <w:rPr>
        <w:rFonts w:ascii="Courier New" w:hAnsi="Courier New" w:hint="default"/>
      </w:rPr>
    </w:lvl>
    <w:lvl w:ilvl="8" w:tplc="17FCA5A0">
      <w:start w:val="1"/>
      <w:numFmt w:val="bullet"/>
      <w:lvlText w:val=""/>
      <w:lvlJc w:val="left"/>
      <w:pPr>
        <w:ind w:left="6480" w:hanging="360"/>
      </w:pPr>
      <w:rPr>
        <w:rFonts w:ascii="Wingdings" w:hAnsi="Wingdings" w:hint="default"/>
      </w:rPr>
    </w:lvl>
  </w:abstractNum>
  <w:abstractNum w:abstractNumId="17" w15:restartNumberingAfterBreak="0">
    <w:nsid w:val="66451F60"/>
    <w:multiLevelType w:val="hybridMultilevel"/>
    <w:tmpl w:val="D94E19E0"/>
    <w:lvl w:ilvl="0" w:tplc="F52ACD42">
      <w:start w:val="1"/>
      <w:numFmt w:val="bullet"/>
      <w:lvlText w:val="-"/>
      <w:lvlJc w:val="left"/>
      <w:pPr>
        <w:ind w:left="720" w:hanging="360"/>
      </w:pPr>
      <w:rPr>
        <w:rFonts w:ascii="Calibri" w:hAnsi="Calibri" w:hint="default"/>
      </w:rPr>
    </w:lvl>
    <w:lvl w:ilvl="1" w:tplc="E24C2D96">
      <w:start w:val="1"/>
      <w:numFmt w:val="bullet"/>
      <w:lvlText w:val="o"/>
      <w:lvlJc w:val="left"/>
      <w:pPr>
        <w:ind w:left="1440" w:hanging="360"/>
      </w:pPr>
      <w:rPr>
        <w:rFonts w:ascii="Courier New" w:hAnsi="Courier New" w:hint="default"/>
      </w:rPr>
    </w:lvl>
    <w:lvl w:ilvl="2" w:tplc="1EFAA49A">
      <w:start w:val="1"/>
      <w:numFmt w:val="bullet"/>
      <w:lvlText w:val=""/>
      <w:lvlJc w:val="left"/>
      <w:pPr>
        <w:ind w:left="2160" w:hanging="360"/>
      </w:pPr>
      <w:rPr>
        <w:rFonts w:ascii="Wingdings" w:hAnsi="Wingdings" w:hint="default"/>
      </w:rPr>
    </w:lvl>
    <w:lvl w:ilvl="3" w:tplc="1122AE2C">
      <w:start w:val="1"/>
      <w:numFmt w:val="bullet"/>
      <w:lvlText w:val=""/>
      <w:lvlJc w:val="left"/>
      <w:pPr>
        <w:ind w:left="2880" w:hanging="360"/>
      </w:pPr>
      <w:rPr>
        <w:rFonts w:ascii="Symbol" w:hAnsi="Symbol" w:hint="default"/>
      </w:rPr>
    </w:lvl>
    <w:lvl w:ilvl="4" w:tplc="7270A984">
      <w:start w:val="1"/>
      <w:numFmt w:val="bullet"/>
      <w:lvlText w:val="o"/>
      <w:lvlJc w:val="left"/>
      <w:pPr>
        <w:ind w:left="3600" w:hanging="360"/>
      </w:pPr>
      <w:rPr>
        <w:rFonts w:ascii="Courier New" w:hAnsi="Courier New" w:hint="default"/>
      </w:rPr>
    </w:lvl>
    <w:lvl w:ilvl="5" w:tplc="D40A45BC">
      <w:start w:val="1"/>
      <w:numFmt w:val="bullet"/>
      <w:lvlText w:val=""/>
      <w:lvlJc w:val="left"/>
      <w:pPr>
        <w:ind w:left="4320" w:hanging="360"/>
      </w:pPr>
      <w:rPr>
        <w:rFonts w:ascii="Wingdings" w:hAnsi="Wingdings" w:hint="default"/>
      </w:rPr>
    </w:lvl>
    <w:lvl w:ilvl="6" w:tplc="B612855E">
      <w:start w:val="1"/>
      <w:numFmt w:val="bullet"/>
      <w:lvlText w:val=""/>
      <w:lvlJc w:val="left"/>
      <w:pPr>
        <w:ind w:left="5040" w:hanging="360"/>
      </w:pPr>
      <w:rPr>
        <w:rFonts w:ascii="Symbol" w:hAnsi="Symbol" w:hint="default"/>
      </w:rPr>
    </w:lvl>
    <w:lvl w:ilvl="7" w:tplc="CCA8E2F6">
      <w:start w:val="1"/>
      <w:numFmt w:val="bullet"/>
      <w:lvlText w:val="o"/>
      <w:lvlJc w:val="left"/>
      <w:pPr>
        <w:ind w:left="5760" w:hanging="360"/>
      </w:pPr>
      <w:rPr>
        <w:rFonts w:ascii="Courier New" w:hAnsi="Courier New" w:hint="default"/>
      </w:rPr>
    </w:lvl>
    <w:lvl w:ilvl="8" w:tplc="8F7898EC">
      <w:start w:val="1"/>
      <w:numFmt w:val="bullet"/>
      <w:lvlText w:val=""/>
      <w:lvlJc w:val="left"/>
      <w:pPr>
        <w:ind w:left="6480" w:hanging="360"/>
      </w:pPr>
      <w:rPr>
        <w:rFonts w:ascii="Wingdings" w:hAnsi="Wingdings" w:hint="default"/>
      </w:rPr>
    </w:lvl>
  </w:abstractNum>
  <w:abstractNum w:abstractNumId="18" w15:restartNumberingAfterBreak="0">
    <w:nsid w:val="67E91B6F"/>
    <w:multiLevelType w:val="hybridMultilevel"/>
    <w:tmpl w:val="580E8FFC"/>
    <w:lvl w:ilvl="0" w:tplc="4B662082">
      <w:start w:val="1"/>
      <w:numFmt w:val="bullet"/>
      <w:lvlText w:val="-"/>
      <w:lvlJc w:val="left"/>
      <w:pPr>
        <w:ind w:left="720" w:hanging="360"/>
      </w:pPr>
      <w:rPr>
        <w:rFonts w:ascii="Calibri" w:hAnsi="Calibri" w:hint="default"/>
      </w:rPr>
    </w:lvl>
    <w:lvl w:ilvl="1" w:tplc="66BE0616">
      <w:start w:val="1"/>
      <w:numFmt w:val="bullet"/>
      <w:lvlText w:val="o"/>
      <w:lvlJc w:val="left"/>
      <w:pPr>
        <w:ind w:left="1440" w:hanging="360"/>
      </w:pPr>
      <w:rPr>
        <w:rFonts w:ascii="Courier New" w:hAnsi="Courier New" w:hint="default"/>
      </w:rPr>
    </w:lvl>
    <w:lvl w:ilvl="2" w:tplc="D7DA8452">
      <w:start w:val="1"/>
      <w:numFmt w:val="bullet"/>
      <w:lvlText w:val=""/>
      <w:lvlJc w:val="left"/>
      <w:pPr>
        <w:ind w:left="2160" w:hanging="360"/>
      </w:pPr>
      <w:rPr>
        <w:rFonts w:ascii="Wingdings" w:hAnsi="Wingdings" w:hint="default"/>
      </w:rPr>
    </w:lvl>
    <w:lvl w:ilvl="3" w:tplc="D0EC7E6A">
      <w:start w:val="1"/>
      <w:numFmt w:val="bullet"/>
      <w:lvlText w:val=""/>
      <w:lvlJc w:val="left"/>
      <w:pPr>
        <w:ind w:left="2880" w:hanging="360"/>
      </w:pPr>
      <w:rPr>
        <w:rFonts w:ascii="Symbol" w:hAnsi="Symbol" w:hint="default"/>
      </w:rPr>
    </w:lvl>
    <w:lvl w:ilvl="4" w:tplc="256AD2E4">
      <w:start w:val="1"/>
      <w:numFmt w:val="bullet"/>
      <w:lvlText w:val="o"/>
      <w:lvlJc w:val="left"/>
      <w:pPr>
        <w:ind w:left="3600" w:hanging="360"/>
      </w:pPr>
      <w:rPr>
        <w:rFonts w:ascii="Courier New" w:hAnsi="Courier New" w:hint="default"/>
      </w:rPr>
    </w:lvl>
    <w:lvl w:ilvl="5" w:tplc="1F7090DE">
      <w:start w:val="1"/>
      <w:numFmt w:val="bullet"/>
      <w:lvlText w:val=""/>
      <w:lvlJc w:val="left"/>
      <w:pPr>
        <w:ind w:left="4320" w:hanging="360"/>
      </w:pPr>
      <w:rPr>
        <w:rFonts w:ascii="Wingdings" w:hAnsi="Wingdings" w:hint="default"/>
      </w:rPr>
    </w:lvl>
    <w:lvl w:ilvl="6" w:tplc="1C822062">
      <w:start w:val="1"/>
      <w:numFmt w:val="bullet"/>
      <w:lvlText w:val=""/>
      <w:lvlJc w:val="left"/>
      <w:pPr>
        <w:ind w:left="5040" w:hanging="360"/>
      </w:pPr>
      <w:rPr>
        <w:rFonts w:ascii="Symbol" w:hAnsi="Symbol" w:hint="default"/>
      </w:rPr>
    </w:lvl>
    <w:lvl w:ilvl="7" w:tplc="9DBE166E">
      <w:start w:val="1"/>
      <w:numFmt w:val="bullet"/>
      <w:lvlText w:val="o"/>
      <w:lvlJc w:val="left"/>
      <w:pPr>
        <w:ind w:left="5760" w:hanging="360"/>
      </w:pPr>
      <w:rPr>
        <w:rFonts w:ascii="Courier New" w:hAnsi="Courier New" w:hint="default"/>
      </w:rPr>
    </w:lvl>
    <w:lvl w:ilvl="8" w:tplc="B806464E">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6"/>
  </w:num>
  <w:num w:numId="5">
    <w:abstractNumId w:val="2"/>
  </w:num>
  <w:num w:numId="6">
    <w:abstractNumId w:val="14"/>
  </w:num>
  <w:num w:numId="7">
    <w:abstractNumId w:val="10"/>
  </w:num>
  <w:num w:numId="8">
    <w:abstractNumId w:val="0"/>
  </w:num>
  <w:num w:numId="9">
    <w:abstractNumId w:val="4"/>
  </w:num>
  <w:num w:numId="10">
    <w:abstractNumId w:val="8"/>
  </w:num>
  <w:num w:numId="11">
    <w:abstractNumId w:val="12"/>
  </w:num>
  <w:num w:numId="12">
    <w:abstractNumId w:val="17"/>
  </w:num>
  <w:num w:numId="13">
    <w:abstractNumId w:val="1"/>
  </w:num>
  <w:num w:numId="14">
    <w:abstractNumId w:val="5"/>
  </w:num>
  <w:num w:numId="15">
    <w:abstractNumId w:val="18"/>
  </w:num>
  <w:num w:numId="16">
    <w:abstractNumId w:val="15"/>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7A"/>
    <w:rsid w:val="000967AA"/>
    <w:rsid w:val="004D0EA3"/>
    <w:rsid w:val="004F7EBA"/>
    <w:rsid w:val="00743CA8"/>
    <w:rsid w:val="007D3AB0"/>
    <w:rsid w:val="008B6D19"/>
    <w:rsid w:val="0090157A"/>
    <w:rsid w:val="009479CF"/>
    <w:rsid w:val="00BD1B79"/>
    <w:rsid w:val="00D85A4B"/>
    <w:rsid w:val="00D862C1"/>
    <w:rsid w:val="00D8FB27"/>
    <w:rsid w:val="03905408"/>
    <w:rsid w:val="03DE69D9"/>
    <w:rsid w:val="0B93F742"/>
    <w:rsid w:val="0DF20910"/>
    <w:rsid w:val="1015BB42"/>
    <w:rsid w:val="11568A12"/>
    <w:rsid w:val="12635999"/>
    <w:rsid w:val="1380540D"/>
    <w:rsid w:val="13C090D4"/>
    <w:rsid w:val="185FF046"/>
    <w:rsid w:val="19EBD477"/>
    <w:rsid w:val="1BF26AAB"/>
    <w:rsid w:val="1D3B22B2"/>
    <w:rsid w:val="20291D80"/>
    <w:rsid w:val="2292BFDB"/>
    <w:rsid w:val="26206BD8"/>
    <w:rsid w:val="29B6A65C"/>
    <w:rsid w:val="30015BE6"/>
    <w:rsid w:val="310EC150"/>
    <w:rsid w:val="35F8F3BB"/>
    <w:rsid w:val="36E79864"/>
    <w:rsid w:val="38504938"/>
    <w:rsid w:val="3E0F9D49"/>
    <w:rsid w:val="4303216D"/>
    <w:rsid w:val="4849829A"/>
    <w:rsid w:val="4A91F72B"/>
    <w:rsid w:val="4B005275"/>
    <w:rsid w:val="4CF11671"/>
    <w:rsid w:val="50CB99BB"/>
    <w:rsid w:val="53BC2925"/>
    <w:rsid w:val="54DB489D"/>
    <w:rsid w:val="55A81004"/>
    <w:rsid w:val="5C2439EE"/>
    <w:rsid w:val="5FAD713E"/>
    <w:rsid w:val="630A6262"/>
    <w:rsid w:val="63A59EB4"/>
    <w:rsid w:val="6ED17341"/>
    <w:rsid w:val="76EB1C7A"/>
    <w:rsid w:val="7C8B31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977A6"/>
  <w15:chartTrackingRefBased/>
  <w15:docId w15:val="{5BC6BD23-98F1-4E66-9726-C618BB76C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Pr>
      <w:color w:val="0563C1" w:themeColor="hyperlink"/>
      <w:u w:val="single"/>
    </w:rPr>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54FDAED8-F07A-46D6-A8F3-69CB74E1A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799C75-7206-49BD-91CF-46CF2027EEB6}">
  <ds:schemaRefs>
    <ds:schemaRef ds:uri="http://schemas.microsoft.com/sharepoint/v3/contenttype/forms"/>
  </ds:schemaRefs>
</ds:datastoreItem>
</file>

<file path=customXml/itemProps3.xml><?xml version="1.0" encoding="utf-8"?>
<ds:datastoreItem xmlns:ds="http://schemas.openxmlformats.org/officeDocument/2006/customXml" ds:itemID="{F71AB76E-0DE9-410A-92B5-8F02BF5CAC19}">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1405</Words>
  <Characters>7593</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Επίσκεψη της Υπουργού Πολιτισμού και Αθλητισμού στη Σκιάθο</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Βραχείες λίστες Κρατικών Βραβείων Λογοτεχνικής Μετάφρασης και Παιδικού Βιβλίου 2020</dc:title>
  <dc:subject/>
  <dc:creator>Αικατερίνη Παντελίδη</dc:creator>
  <cp:keywords/>
  <dc:description/>
  <cp:lastModifiedBy>Γεωργία Μπούμη</cp:lastModifiedBy>
  <cp:revision>2</cp:revision>
  <dcterms:created xsi:type="dcterms:W3CDTF">2021-07-08T18:07:00Z</dcterms:created>
  <dcterms:modified xsi:type="dcterms:W3CDTF">2021-07-08T18:07:00Z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